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D4E0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370A5EF5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23E99EB8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547AB7C8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02E963AE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4EA1AC87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B64983B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4D30CA1A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1</w:t>
      </w:r>
    </w:p>
    <w:tbl>
      <w:tblPr>
        <w:tblW w:w="14945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993"/>
        <w:gridCol w:w="1306"/>
        <w:gridCol w:w="900"/>
        <w:gridCol w:w="1470"/>
        <w:gridCol w:w="1590"/>
        <w:gridCol w:w="1485"/>
        <w:gridCol w:w="1485"/>
        <w:gridCol w:w="1321"/>
      </w:tblGrid>
      <w:tr w:rsidR="00157E41" w14:paraId="59063620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629E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2505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0259E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697FF158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 w szt.)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A99B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6AC86FD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2676EA3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3FD7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2320CFD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3CD2821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5600E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7ED2DFA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B49DB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D535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19620E8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47BE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A145F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6EA12D5C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74D3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9AD1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22617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C3F4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4A1F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687C1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2B6E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FE9F5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2CE8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28E9E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160D8C64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0D58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ACA99" w14:textId="77777777" w:rsidR="00157E41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bidi="hi-IN"/>
              </w:rPr>
              <w:t>Jednorazowy aplikator gąbkowy do nawilżania jamy ustnej:</w:t>
            </w:r>
          </w:p>
          <w:p w14:paraId="484B436C" w14:textId="77777777" w:rsidR="00157E41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- długość całkowita 15,5cm-16,0cm, długość części gąbkowej 2,5cm. Uchwyt wykonany z poliestru, gąbka wykonana z polipropylenu. </w:t>
            </w:r>
          </w:p>
          <w:p w14:paraId="0A665909" w14:textId="77777777" w:rsidR="00157E41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Zarejestrowane jako wyrób medyczny klasy I.</w:t>
            </w:r>
          </w:p>
          <w:p w14:paraId="137256BC" w14:textId="77777777" w:rsidR="00157E41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bidi="hi-IN"/>
              </w:rPr>
              <w:t>Pakowany pojedynczo.</w:t>
            </w:r>
          </w:p>
          <w:p w14:paraId="24762112" w14:textId="77777777" w:rsidR="00157E41" w:rsidRDefault="00157E41" w:rsidP="00ED2D4E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DF80E9" w14:textId="77777777" w:rsidR="00157E41" w:rsidRDefault="00157E41" w:rsidP="00ED2D4E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33614E86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0E4964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…………………………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24B95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00szt.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A6D31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BD761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27144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00D0E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19345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BBF51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A76D01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20CFA7AE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59607F66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brutto (słownie): ...........................................................................................................</w:t>
      </w:r>
    </w:p>
    <w:p w14:paraId="660446F1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4D22720D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D7E4925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...............................................………………….</w:t>
      </w:r>
    </w:p>
    <w:p w14:paraId="30C8E3EA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podpis osoby uprawnionej lub upoważnionej*)</w:t>
      </w:r>
    </w:p>
    <w:p w14:paraId="25DC48D3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* niepotrzebne skreślić</w:t>
      </w:r>
    </w:p>
    <w:p w14:paraId="22236DC6" w14:textId="77777777" w:rsidR="00157E41" w:rsidRDefault="00157E41" w:rsidP="00157E41">
      <w:pPr>
        <w:pStyle w:val="Zwykytekst2"/>
        <w:rPr>
          <w:rFonts w:ascii="Calibri" w:hAnsi="Calibri" w:cs="Calibri"/>
          <w:i/>
          <w:iCs/>
          <w:sz w:val="22"/>
          <w:szCs w:val="22"/>
        </w:rPr>
      </w:pPr>
    </w:p>
    <w:p w14:paraId="4437091D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0E65829E" w14:textId="77777777" w:rsidR="00157E41" w:rsidRDefault="00157E41" w:rsidP="00157E41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7509C25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1A8332DA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36428EE4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3270956C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4212CD9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27C247CA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2</w:t>
      </w:r>
    </w:p>
    <w:tbl>
      <w:tblPr>
        <w:tblW w:w="15310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3"/>
        <w:gridCol w:w="1134"/>
        <w:gridCol w:w="1417"/>
        <w:gridCol w:w="993"/>
        <w:gridCol w:w="1417"/>
        <w:gridCol w:w="1559"/>
        <w:gridCol w:w="1418"/>
        <w:gridCol w:w="1276"/>
        <w:gridCol w:w="1417"/>
      </w:tblGrid>
      <w:tr w:rsidR="00157E41" w14:paraId="6F6C461C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8EAB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27D7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46DDE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0DA78823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E59D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7A68879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1727B52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D83A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439008B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07AA272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D97A8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0F9FC54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EEB1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D85B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3FB02F9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DEFB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8347F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56DCDFDD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AA4A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B2D2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0EC04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B390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7D11B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DD38D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97A6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8A75E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9E24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CAA30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0F5DE063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51499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42053" w14:textId="77777777" w:rsidR="00157E41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bidi="hi-IN"/>
              </w:rPr>
              <w:t>Jednorazowa myjka do ciała/gąbka:</w:t>
            </w:r>
          </w:p>
          <w:p w14:paraId="6008FBF9" w14:textId="77777777" w:rsidR="00157E41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-jednorazowa, sucha myjka do ciała typu gąbka, nasączona środkami myjącymi, wymagająca aktywacji wodą, o neutralnym </w:t>
            </w:r>
            <w:proofErr w:type="spellStart"/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pH</w:t>
            </w:r>
            <w:proofErr w:type="spellEnd"/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 5,5, wykonana z poliestru, rozmiar 12cm x 20cm (+/-1cm),gramatura 90gr/m².</w:t>
            </w:r>
          </w:p>
          <w:p w14:paraId="53B767FB" w14:textId="77777777" w:rsidR="00157E41" w:rsidRDefault="00157E41" w:rsidP="00ED2D4E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1CF0EF" w14:textId="77777777" w:rsidR="00157E41" w:rsidRDefault="00157E41" w:rsidP="00ED2D4E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  <w:p w14:paraId="7753D81D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96C1D3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……………………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6AE11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00szt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0AA06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79EF2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959A5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0DD78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D115D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FC091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5B371B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1F760265" w14:textId="77777777" w:rsidR="00157E41" w:rsidRDefault="00157E41" w:rsidP="00157E41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0D469AA9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brutto (słownie): ......................................................................................................</w:t>
      </w:r>
    </w:p>
    <w:p w14:paraId="68A8012F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10426655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E5C80D3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...............................................………………….</w:t>
      </w:r>
    </w:p>
    <w:p w14:paraId="1DC71677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 xml:space="preserve">        podpis osoby uprawnionej lub upoważnionej*)</w:t>
      </w:r>
    </w:p>
    <w:p w14:paraId="79B597B6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* niepotrzebne skreślić</w:t>
      </w:r>
    </w:p>
    <w:p w14:paraId="468A2212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3C49D73E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77D34308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7EBF7E1E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13563A9D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6E135A4C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777BF776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69D172C2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232C7749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7BE8FA31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33D31F5D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3</w:t>
      </w:r>
    </w:p>
    <w:tbl>
      <w:tblPr>
        <w:tblW w:w="1488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1134"/>
        <w:gridCol w:w="1276"/>
        <w:gridCol w:w="1134"/>
        <w:gridCol w:w="1276"/>
        <w:gridCol w:w="1417"/>
        <w:gridCol w:w="1418"/>
        <w:gridCol w:w="1275"/>
        <w:gridCol w:w="1276"/>
      </w:tblGrid>
      <w:tr w:rsidR="00157E41" w14:paraId="59519C04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70C7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6680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2C2B8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1454DA53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84E9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6EFB9F5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461BC39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A3CC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1969C95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0A5D4FB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8F6A7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10AB3B3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B589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267C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7E633B3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3A09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94CB8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28D497A5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B1D5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1954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8BC9A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F84ACB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A285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A35DE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1828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A53A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743B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1DC9D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6F17FA32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A4F4F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18DA6" w14:textId="77777777" w:rsidR="00157E41" w:rsidRPr="00845FB7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 w:rsidRPr="00845FB7"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bidi="hi-IN"/>
              </w:rPr>
              <w:t>Jednorazowa myjka do ciała w formie prostokątnej rękawicy/typu gąbka:</w:t>
            </w:r>
          </w:p>
          <w:p w14:paraId="7DB3EE32" w14:textId="77777777" w:rsidR="00157E41" w:rsidRPr="00845FB7" w:rsidRDefault="00157E41" w:rsidP="00ED2D4E">
            <w:pPr>
              <w:widowControl w:val="0"/>
              <w:suppressLineNumbers/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</w:pPr>
            <w:r w:rsidRPr="00845FB7"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-jednorazowa, sucha myjka do ciała w formie prostokątnej rękawicy/typu gąbka, nasączona obustronnie środkami myjącymi, wymagająca aktywacji wodą, o neutralnym </w:t>
            </w:r>
            <w:proofErr w:type="spellStart"/>
            <w:r w:rsidRPr="00845FB7"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pH</w:t>
            </w:r>
            <w:proofErr w:type="spellEnd"/>
            <w:r w:rsidRPr="00845FB7"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 5,5, wykonana z włókien poliestrowych. Rozmiar 15cm x 22cm (+/-1cm), gramatura 60gr.</w:t>
            </w:r>
          </w:p>
          <w:p w14:paraId="7AC5ECA5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6147925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2A783604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BD0C6C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</w:t>
            </w:r>
          </w:p>
          <w:p w14:paraId="4F926453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F9CDE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00szt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1CCE2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DEAF1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B0E85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8DE88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DD58F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693BC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5E6364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05E64E92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6F60FAFF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brutto (słownie): ...................................................................................................</w:t>
      </w:r>
    </w:p>
    <w:p w14:paraId="7689FF2C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270F229D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AF9C9B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...............................................………………….</w:t>
      </w:r>
    </w:p>
    <w:p w14:paraId="0E17A94C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3CC68AEC" w14:textId="77777777" w:rsidR="00157E41" w:rsidRPr="00845FB7" w:rsidRDefault="00157E41" w:rsidP="00157E41">
      <w:pPr>
        <w:pStyle w:val="Zwykytekst2"/>
        <w:jc w:val="center"/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* niepotrzebne skreślić</w:t>
      </w:r>
    </w:p>
    <w:p w14:paraId="27CC500F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64281E7F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7226E02D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587309B8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5048BCEC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118484DA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23E94DE1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485D6A6F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42C8F8EB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4</w:t>
      </w:r>
    </w:p>
    <w:tbl>
      <w:tblPr>
        <w:tblW w:w="151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992"/>
        <w:gridCol w:w="1276"/>
        <w:gridCol w:w="992"/>
        <w:gridCol w:w="1276"/>
        <w:gridCol w:w="1418"/>
        <w:gridCol w:w="1417"/>
        <w:gridCol w:w="1134"/>
        <w:gridCol w:w="1418"/>
      </w:tblGrid>
      <w:tr w:rsidR="00157E41" w14:paraId="5CC2A5D4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22BF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E298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B143A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7EF3D14E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(wszt.)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18E2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38A8437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2A31146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7B98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4FC49C1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44A640A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C30DF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23BBB6C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09D8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73F3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4B90393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F6A2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C7B04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06A14DCB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0908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5751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8E7D7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2F4B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26FD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850E8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4C60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DA3A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D195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11CAE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2C10B598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2ABA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E1470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Jednorazowy czepek do bezwodnego mycia głowy</w:t>
            </w:r>
          </w:p>
          <w:p w14:paraId="6B82D1B2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bez użycia wody, nasączony substancjami myjącymi oraz odżywką. Nie wymagający namoczenia oraz spłukiwania, możliwość podgrzania w mikrofalówce. Pakowany pojedynczo, zarejestrowany jako wyrób medyczny.</w:t>
            </w:r>
          </w:p>
          <w:p w14:paraId="14B37EAC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50F3A44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743B1BDD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A8F356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BDC11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szt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6705D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160BF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96BBD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6D7CC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19868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0ABD1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7C4931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18134510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364D3D2C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4C3089F7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brutto (słownie): .........................................................................................................</w:t>
      </w:r>
    </w:p>
    <w:p w14:paraId="7D299F6B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40D5D225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5EB9C19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...............................................………………….</w:t>
      </w:r>
    </w:p>
    <w:p w14:paraId="1AD04FF0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44977065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* niepotrzebne skreślić</w:t>
      </w:r>
    </w:p>
    <w:p w14:paraId="00BFB41A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556D0204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51F3329D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79E98A32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0F67A637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16603DD0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05300006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1D7DA725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7881FC6C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2DBDAE1A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60CCE074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5</w:t>
      </w:r>
    </w:p>
    <w:tbl>
      <w:tblPr>
        <w:tblW w:w="1502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992"/>
        <w:gridCol w:w="1276"/>
        <w:gridCol w:w="850"/>
        <w:gridCol w:w="1418"/>
        <w:gridCol w:w="1275"/>
        <w:gridCol w:w="1276"/>
        <w:gridCol w:w="1134"/>
        <w:gridCol w:w="1276"/>
      </w:tblGrid>
      <w:tr w:rsidR="00157E41" w14:paraId="372966E7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BA72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80A9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AF5A8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114F0DB8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DFD9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1986A17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5CEC0AC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6138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7508652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5E1D891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053C7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293AC3C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54B8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DFA0F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122FB1B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0E4D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16CFA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5B35D5DE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D83F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C384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6DED2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EE38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B6AB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A0A08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FB20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E215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2F70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4BA64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4C18BFF5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A7FCA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52F91" w14:textId="77777777" w:rsidR="00157E41" w:rsidRPr="00845FB7" w:rsidRDefault="00157E41" w:rsidP="00ED2D4E">
            <w:pPr>
              <w:widowControl w:val="0"/>
              <w:suppressLineNumbers/>
              <w:spacing w:line="256" w:lineRule="auto"/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</w:pPr>
            <w:r w:rsidRPr="00845FB7"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eastAsia="hi-IN" w:bidi="hi-IN"/>
              </w:rPr>
              <w:t>Ściereczki do higieny pacjentów bez użycia wody/typu mokra chusteczka:</w:t>
            </w:r>
          </w:p>
          <w:p w14:paraId="085E9696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845FB7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 xml:space="preserve">- Ściereczki/chusteczki do higieny pacjentów bez użycia wody, nie zawierające alkoholu, zawierające substancje myjące i nawilżające, </w:t>
            </w:r>
            <w:proofErr w:type="spellStart"/>
            <w:r w:rsidRPr="00845FB7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>pH</w:t>
            </w:r>
            <w:proofErr w:type="spellEnd"/>
            <w:r w:rsidRPr="00845FB7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 xml:space="preserve"> 5,5 , z  możliwością podgrzania w mikrofalówce. Opakowanie zawierające 25-50szt chusteczek (podać wielkość opakowania). Zarejestrowane jako wyrób medyczny lub kosmetyczny (wskazać jaki jest oferowany).</w:t>
            </w:r>
          </w:p>
          <w:p w14:paraId="2FC3A1DB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7F250C39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52D35A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………………………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30C38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00szt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8A919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FBD502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79F04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C4EDE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A8280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D38E6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6CA592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6C8905D3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  <w:u w:val="single"/>
        </w:rPr>
      </w:pPr>
    </w:p>
    <w:p w14:paraId="5FB1581A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brutto (słownie): .....................................................................................................................</w:t>
      </w:r>
    </w:p>
    <w:p w14:paraId="318DBF61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25F3AF3A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...............................................………………….</w:t>
      </w:r>
    </w:p>
    <w:p w14:paraId="10960663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667FADEC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* niepotrzebne skreślić</w:t>
      </w:r>
      <w:bookmarkStart w:id="0" w:name="_Hlk143854400"/>
    </w:p>
    <w:p w14:paraId="4B402C26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79434F0D" w14:textId="77777777" w:rsidR="00157E41" w:rsidRDefault="00157E41" w:rsidP="00157E41">
      <w:pPr>
        <w:pStyle w:val="Zwykytekst2"/>
        <w:rPr>
          <w:rFonts w:ascii="Calibri" w:hAnsi="Calibri" w:cs="Calibri"/>
          <w:i/>
          <w:iCs/>
          <w:sz w:val="22"/>
          <w:szCs w:val="22"/>
        </w:rPr>
      </w:pPr>
    </w:p>
    <w:p w14:paraId="263CB12B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01657373" w14:textId="77777777" w:rsidR="00157E41" w:rsidRPr="00845FB7" w:rsidRDefault="00157E41" w:rsidP="00157E41">
      <w:pPr>
        <w:pStyle w:val="Zwykytekst2"/>
        <w:jc w:val="center"/>
      </w:pPr>
    </w:p>
    <w:p w14:paraId="2C0AB86D" w14:textId="77777777" w:rsidR="00157E41" w:rsidRDefault="00157E41" w:rsidP="00157E41">
      <w:pPr>
        <w:pStyle w:val="Zwykytekst2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32520989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1044AD3E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35B6E4E6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447824AF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5024168E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13821C48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6</w:t>
      </w:r>
    </w:p>
    <w:p w14:paraId="0183AFB5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tbl>
      <w:tblPr>
        <w:tblW w:w="1462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1276"/>
        <w:gridCol w:w="1295"/>
        <w:gridCol w:w="850"/>
        <w:gridCol w:w="1276"/>
        <w:gridCol w:w="1418"/>
        <w:gridCol w:w="1417"/>
        <w:gridCol w:w="1134"/>
        <w:gridCol w:w="1276"/>
      </w:tblGrid>
      <w:tr w:rsidR="00157E41" w14:paraId="23342CB5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8530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6D83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87B1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25EF5B08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4118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67A251A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592317B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162C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7746647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62885D8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9D90B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7188474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31ED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248C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2F8E3EF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1CF8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52A94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0B11FCBF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3EC8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5C98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18C72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5DF0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A2C3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F32EB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11B4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0CF6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0B2D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A1D4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69909998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9D798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0C281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Pielucha tetrowa.</w:t>
            </w:r>
          </w:p>
          <w:p w14:paraId="7EE291FF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Pielucha tetrowa 80cm x 80cm, bawełniana, klasyczna biel.</w:t>
            </w:r>
          </w:p>
          <w:p w14:paraId="5507DA3F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94C9168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7973198C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A7F6BC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……………………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17345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00szt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00A44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69145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FD13F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B14CE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A2882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0DEDD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2A3BE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6B6159DF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10C1B14E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71BBC963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(słownie): ..................................................................................................................................................................................  </w:t>
      </w:r>
    </w:p>
    <w:p w14:paraId="4C29C2D1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79239C78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636B1E9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...............................................………………….</w:t>
      </w:r>
    </w:p>
    <w:p w14:paraId="5B541D79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44FB7F07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* niepotrzebne skreślić</w:t>
      </w:r>
    </w:p>
    <w:bookmarkEnd w:id="0"/>
    <w:p w14:paraId="7F4501BC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15609378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350613F9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1ED60310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13404A4B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246ECBAE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4988A109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1996B368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456D6E27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227B20D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17E65512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7</w:t>
      </w:r>
    </w:p>
    <w:tbl>
      <w:tblPr>
        <w:tblW w:w="151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993"/>
        <w:gridCol w:w="1275"/>
        <w:gridCol w:w="851"/>
        <w:gridCol w:w="1276"/>
        <w:gridCol w:w="1417"/>
        <w:gridCol w:w="1276"/>
        <w:gridCol w:w="1134"/>
        <w:gridCol w:w="1276"/>
      </w:tblGrid>
      <w:tr w:rsidR="00157E41" w14:paraId="62B41210" w14:textId="77777777" w:rsidTr="00ED2D4E">
        <w:trPr>
          <w:trHeight w:val="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A5DC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0EC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E01EE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645CBC22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A58C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261D219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469D658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CF28B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660173B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60C04C2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661DD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5D55322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0E37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3576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7FCBBD1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2E71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072F7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64A2FFE4" w14:textId="77777777" w:rsidTr="00ED2D4E">
        <w:trPr>
          <w:trHeight w:val="19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5CE0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C95D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D29A8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3CFA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0EC7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B712E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1F28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16EB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16E9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CB0A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419D96F4" w14:textId="77777777" w:rsidTr="00ED2D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FB142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00C3E" w14:textId="77777777" w:rsidR="00157E41" w:rsidRPr="00724CA9" w:rsidRDefault="00157E41" w:rsidP="00ED2D4E">
            <w:pPr>
              <w:widowControl w:val="0"/>
              <w:suppressLineNumbers/>
              <w:spacing w:line="256" w:lineRule="auto"/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</w:pPr>
            <w:r w:rsidRPr="00724CA9"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eastAsia="hi-IN" w:bidi="hi-IN"/>
              </w:rPr>
              <w:t>Środek do chirurgicznego mycia rąk – opakowanie 500ml.</w:t>
            </w:r>
          </w:p>
          <w:p w14:paraId="55626324" w14:textId="77777777" w:rsidR="00157E41" w:rsidRPr="00724CA9" w:rsidRDefault="00157E41" w:rsidP="00ED2D4E">
            <w:pPr>
              <w:widowControl w:val="0"/>
              <w:suppressLineNumbers/>
              <w:spacing w:line="256" w:lineRule="auto"/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</w:pPr>
            <w:r w:rsidRPr="00724CA9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 xml:space="preserve"> – preparat do chirurgicznego mycia rąk, działający antybakteryjnie, zawierający substancje chroniące skórę przed wysuszeniem oraz powodujące jej nawilżenie, odpowiednie dla wszystkich rodzajów skóry w tym dla skóry wrażliwej, </w:t>
            </w:r>
            <w:proofErr w:type="spellStart"/>
            <w:r w:rsidRPr="00724CA9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>pH</w:t>
            </w:r>
            <w:proofErr w:type="spellEnd"/>
            <w:r w:rsidRPr="00724CA9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724CA9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>naturlane</w:t>
            </w:r>
            <w:proofErr w:type="spellEnd"/>
            <w:r w:rsidRPr="00724CA9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 xml:space="preserve"> dla skóry. Posiadający tolerancję w powiązaniu ze środkami do odkażania rąk na bazie alkoholu. Przebadany dermatologicznie.</w:t>
            </w:r>
          </w:p>
          <w:p w14:paraId="3A8233E5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300DAD89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……………………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73657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.560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szt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C6BB7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D2997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16517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FF805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AE1C3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3B8C0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E37F75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55B4D43F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153F6B47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brutto (słownie): ....................................................................................................................</w:t>
      </w:r>
    </w:p>
    <w:p w14:paraId="3D0335F8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F3A4742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...............................................………………….</w:t>
      </w:r>
    </w:p>
    <w:p w14:paraId="39CC727D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7350F222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* niepotrzebne skreślić</w:t>
      </w:r>
    </w:p>
    <w:p w14:paraId="0366028F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7B7CD354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7EC4443C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4A7AA26A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5DB596A5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1A61257D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1BE7F551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2CBAF427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1B3539D6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63F88D06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5147078E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2CF9AD67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017E0198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8</w:t>
      </w:r>
    </w:p>
    <w:tbl>
      <w:tblPr>
        <w:tblW w:w="151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992"/>
        <w:gridCol w:w="1276"/>
        <w:gridCol w:w="709"/>
        <w:gridCol w:w="1276"/>
        <w:gridCol w:w="1417"/>
        <w:gridCol w:w="1276"/>
        <w:gridCol w:w="1134"/>
        <w:gridCol w:w="1276"/>
      </w:tblGrid>
      <w:tr w:rsidR="00157E41" w14:paraId="6057A15E" w14:textId="77777777" w:rsidTr="00ED2D4E">
        <w:trPr>
          <w:trHeight w:val="36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FC80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9D45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4E9F3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691FD3E9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17A2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0A88AC6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38498FC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E9CC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2670D74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51FEC08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D4580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24D0116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83DF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ED4C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3B257CCF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1D29D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699A7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21CF1C09" w14:textId="77777777" w:rsidTr="00ED2D4E">
        <w:trPr>
          <w:trHeight w:val="19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680B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3F59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0B1C3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069D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A564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D63C6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96550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0ABB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87CC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3783FC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6F28F81D" w14:textId="77777777" w:rsidTr="00ED2D4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355AB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A5723" w14:textId="77777777" w:rsidR="00157E41" w:rsidRPr="00724CA9" w:rsidRDefault="00157E41" w:rsidP="00ED2D4E">
            <w:pPr>
              <w:widowControl w:val="0"/>
              <w:suppressLineNumbers/>
              <w:spacing w:line="256" w:lineRule="auto"/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</w:pPr>
            <w:r w:rsidRPr="00724CA9"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eastAsia="hi-IN" w:bidi="hi-IN"/>
              </w:rPr>
              <w:t>Emulsja do pielęgnacji rąk, opakowanie 500ml</w:t>
            </w:r>
          </w:p>
          <w:p w14:paraId="01DDC7A4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724CA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–</w:t>
            </w:r>
            <w:r w:rsidRPr="00724CA9">
              <w:rPr>
                <w:rFonts w:ascii="Calibri" w:eastAsia="Calibri" w:hAnsi="Calibri" w:cs="Calibri"/>
                <w:sz w:val="22"/>
                <w:szCs w:val="22"/>
              </w:rPr>
              <w:t xml:space="preserve"> opakowania po 500ml z pompką lub pompki dodawane oddzielnie do ilości zamawianych butelek z emulsją, kompatybilne z oferowanymi opakowaniami z emulsją, emulsja przeznaczona do profesjonalnej pielęgnacji rąk w placówkach służby zdrowia, typu „olej w wodzie”, naturalne </w:t>
            </w:r>
            <w:proofErr w:type="spellStart"/>
            <w:r w:rsidRPr="00724CA9">
              <w:rPr>
                <w:rFonts w:ascii="Calibri" w:eastAsia="Calibri" w:hAnsi="Calibri" w:cs="Calibri"/>
                <w:sz w:val="22"/>
                <w:szCs w:val="22"/>
              </w:rPr>
              <w:t>pH</w:t>
            </w:r>
            <w:proofErr w:type="spellEnd"/>
            <w:r w:rsidRPr="00724CA9">
              <w:rPr>
                <w:rFonts w:ascii="Calibri" w:eastAsia="Calibri" w:hAnsi="Calibri" w:cs="Calibri"/>
                <w:sz w:val="22"/>
                <w:szCs w:val="22"/>
              </w:rPr>
              <w:t>, przebadany dermatologicznie, w składzie substancje pielęgnacyjne, regenerujące oraz witaminy, bez barwników, nie pozostawiająca uczucia lepkości.</w:t>
            </w:r>
          </w:p>
          <w:p w14:paraId="34407D99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291F3811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B6BAB8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 …………………………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5F6D0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0szt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A7ED4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048C2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407B9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94ED4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1CFFD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506DC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44F99F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11C368F3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109DE1DC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Wartość brutto (słownie):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</w:t>
      </w:r>
    </w:p>
    <w:p w14:paraId="13EE7583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</w:p>
    <w:p w14:paraId="3E1EEC18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35435D3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...............................................………………….</w:t>
      </w:r>
    </w:p>
    <w:p w14:paraId="10A1C914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29ABCD8C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* niepotrzebne skreślić</w:t>
      </w:r>
    </w:p>
    <w:p w14:paraId="3EF94010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7B1B753C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676D6D50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6C079344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79A9858B" w14:textId="77777777" w:rsidR="00157E41" w:rsidRDefault="00157E41" w:rsidP="00157E41">
      <w:pPr>
        <w:pStyle w:val="Zwykytekst2"/>
        <w:rPr>
          <w:rFonts w:ascii="Times New Roman" w:hAnsi="Times New Roman" w:cs="Times New Roman"/>
          <w:i/>
          <w:iCs/>
        </w:rPr>
      </w:pPr>
    </w:p>
    <w:p w14:paraId="777530C9" w14:textId="77777777" w:rsidR="00157E41" w:rsidRDefault="00157E41" w:rsidP="00157E41">
      <w:pPr>
        <w:pStyle w:val="Zwykytekst2"/>
        <w:jc w:val="right"/>
        <w:rPr>
          <w:rFonts w:ascii="Times New Roman" w:hAnsi="Times New Roman" w:cs="Times New Roman"/>
          <w:i/>
          <w:iCs/>
        </w:rPr>
      </w:pPr>
    </w:p>
    <w:p w14:paraId="65DD82A2" w14:textId="77777777" w:rsidR="00157E41" w:rsidRDefault="00157E41" w:rsidP="00157E41">
      <w:pPr>
        <w:pStyle w:val="Zwykytekst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</w:t>
      </w:r>
      <w:r>
        <w:rPr>
          <w:rFonts w:ascii="Calibri" w:hAnsi="Calibri" w:cs="Calibri"/>
          <w:i/>
          <w:sz w:val="22"/>
          <w:szCs w:val="22"/>
        </w:rPr>
        <w:t xml:space="preserve"> Nr 3 do zaproszenia   DZPZ.2150.44.11.2024</w:t>
      </w:r>
    </w:p>
    <w:p w14:paraId="7DE9652D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7DDB77DD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679257B0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743AE542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</w:p>
    <w:p w14:paraId="127A0B84" w14:textId="77777777" w:rsidR="00157E41" w:rsidRDefault="00157E41" w:rsidP="00157E41">
      <w:pPr>
        <w:pStyle w:val="Zwykytekst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nr 9</w:t>
      </w:r>
    </w:p>
    <w:tbl>
      <w:tblPr>
        <w:tblW w:w="151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851"/>
        <w:gridCol w:w="1275"/>
        <w:gridCol w:w="851"/>
        <w:gridCol w:w="1276"/>
        <w:gridCol w:w="1417"/>
        <w:gridCol w:w="1276"/>
        <w:gridCol w:w="1134"/>
        <w:gridCol w:w="1276"/>
      </w:tblGrid>
      <w:tr w:rsidR="00157E41" w14:paraId="7E2C2928" w14:textId="77777777" w:rsidTr="00ED2D4E">
        <w:trPr>
          <w:trHeight w:val="36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8883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Lp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E87D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Asortyment/Nazwa handlowa oferowanego produktu/nr katalogowy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DFF45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Ilość</w:t>
            </w:r>
          </w:p>
          <w:p w14:paraId="10D6F4CD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(w szt.)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A242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Jednostkowa </w:t>
            </w:r>
          </w:p>
          <w:p w14:paraId="65CACC0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 xml:space="preserve">cena netto </w:t>
            </w:r>
          </w:p>
          <w:p w14:paraId="3002282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w PLN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AFA17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Stawka</w:t>
            </w:r>
          </w:p>
          <w:p w14:paraId="4EE93EB6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VAT</w:t>
            </w:r>
          </w:p>
          <w:p w14:paraId="6517BDB5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5B0AE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Jednostkowa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brutto</w:t>
            </w:r>
          </w:p>
          <w:p w14:paraId="52E7DA94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w PLN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br/>
              <w:t>(4+5)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931A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cena netto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(3x4)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30EB1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Łączna cena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 xml:space="preserve">brutto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br/>
              <w:t>w PLN</w:t>
            </w:r>
          </w:p>
          <w:p w14:paraId="7A475E29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(7+5)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43E23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Producent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008648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Kraj pochodzenia</w:t>
            </w:r>
          </w:p>
        </w:tc>
      </w:tr>
      <w:tr w:rsidR="00157E41" w14:paraId="23976FBA" w14:textId="77777777" w:rsidTr="00ED2D4E">
        <w:trPr>
          <w:trHeight w:val="19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3DBC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3C2C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32F04" w14:textId="77777777" w:rsidR="00157E41" w:rsidRDefault="00157E41" w:rsidP="00ED2D4E">
            <w:pPr>
              <w:autoSpaceDE w:val="0"/>
              <w:ind w:left="22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FA28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B6C2B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14D9D" w14:textId="77777777" w:rsidR="00157E41" w:rsidRDefault="00157E41" w:rsidP="00ED2D4E">
            <w:pPr>
              <w:keepNext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B6F62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CC9EE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BACA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3BE39A" w14:textId="77777777" w:rsidR="00157E41" w:rsidRDefault="00157E41" w:rsidP="00ED2D4E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10</w:t>
            </w:r>
          </w:p>
        </w:tc>
      </w:tr>
      <w:tr w:rsidR="00157E41" w14:paraId="320AA80B" w14:textId="77777777" w:rsidTr="00ED2D4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F1D0" w14:textId="77777777" w:rsidR="00157E41" w:rsidRDefault="00157E41" w:rsidP="00ED2D4E">
            <w:pPr>
              <w:pStyle w:val="Zawartotabeli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NewRomanPSMT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A77BB" w14:textId="77777777" w:rsidR="00157E41" w:rsidRPr="00724CA9" w:rsidRDefault="00157E41" w:rsidP="00ED2D4E">
            <w:pPr>
              <w:widowControl w:val="0"/>
              <w:suppressLineNumbers/>
              <w:spacing w:line="256" w:lineRule="auto"/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</w:pPr>
            <w:r w:rsidRPr="00724CA9">
              <w:rPr>
                <w:rFonts w:ascii="Calibri" w:eastAsia="Lucida Sans Unicode" w:hAnsi="Calibri" w:cs="Calibri"/>
                <w:b/>
                <w:bCs/>
                <w:kern w:val="2"/>
                <w:sz w:val="22"/>
                <w:szCs w:val="22"/>
                <w:lang w:eastAsia="hi-IN" w:bidi="hi-IN"/>
              </w:rPr>
              <w:t>Wapno sodowane</w:t>
            </w:r>
            <w:r w:rsidRPr="00724CA9">
              <w:rPr>
                <w:rFonts w:ascii="Calibri" w:eastAsia="Lucida Sans Unicode" w:hAnsi="Calibri" w:cs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14:paraId="2E0FF922" w14:textId="77777777" w:rsidR="00157E41" w:rsidRPr="00724CA9" w:rsidRDefault="00157E41" w:rsidP="00ED2D4E">
            <w:pPr>
              <w:widowControl w:val="0"/>
              <w:suppressLineNumbers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24CA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 do aparatów do znieczulania, do absorbcji CO2 w formie granulek odpornych na powstawanie pyłu z indykatorem zmiany koloru (z białego na inny- np. fiolet),</w:t>
            </w:r>
          </w:p>
          <w:p w14:paraId="35D549AB" w14:textId="77777777" w:rsidR="00157E41" w:rsidRPr="00724CA9" w:rsidRDefault="00157E41" w:rsidP="00ED2D4E">
            <w:pPr>
              <w:widowControl w:val="0"/>
              <w:suppressLineNumbers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24CA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 opakowaniach 5L.</w:t>
            </w:r>
          </w:p>
          <w:p w14:paraId="5278076D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1C1C66C" w14:textId="77777777" w:rsidR="00157E41" w:rsidRDefault="00157E41" w:rsidP="00ED2D4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Nazwa handlowa: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.....................................…</w:t>
            </w:r>
          </w:p>
          <w:p w14:paraId="61E617AA" w14:textId="77777777" w:rsidR="00157E41" w:rsidRDefault="00157E41" w:rsidP="00ED2D4E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26CD51" w14:textId="77777777" w:rsidR="00157E41" w:rsidRDefault="00157E41" w:rsidP="00ED2D4E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katalogowy:……………………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F803C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szt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72F2E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99FBA" w14:textId="77777777" w:rsidR="00157E41" w:rsidRDefault="00157E41" w:rsidP="00ED2D4E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155E6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91C4A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F2483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8A96E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A8B3E9" w14:textId="77777777" w:rsidR="00157E41" w:rsidRDefault="00157E41" w:rsidP="00ED2D4E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/>
              </w:rPr>
            </w:pPr>
          </w:p>
        </w:tc>
      </w:tr>
    </w:tbl>
    <w:p w14:paraId="5DDD82E3" w14:textId="77777777" w:rsidR="00157E41" w:rsidRDefault="00157E41" w:rsidP="00157E41">
      <w:pPr>
        <w:rPr>
          <w:rFonts w:ascii="Calibri" w:hAnsi="Calibri" w:cs="Calibri"/>
          <w:b/>
          <w:sz w:val="22"/>
          <w:szCs w:val="22"/>
        </w:rPr>
      </w:pPr>
    </w:p>
    <w:p w14:paraId="15F336F4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Wartość brutto (słownie):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</w:t>
      </w:r>
    </w:p>
    <w:p w14:paraId="2E8FE51D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1556565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...............................................………………….</w:t>
      </w:r>
    </w:p>
    <w:p w14:paraId="241FC80F" w14:textId="77777777" w:rsidR="00157E41" w:rsidRDefault="00157E41" w:rsidP="00157E41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podpis osoby uprawnionej lub upoważnionej*)</w:t>
      </w:r>
    </w:p>
    <w:p w14:paraId="724A9E4B" w14:textId="77777777" w:rsidR="00157E41" w:rsidRDefault="00157E41" w:rsidP="00157E41">
      <w:pPr>
        <w:pStyle w:val="Zwykytekst2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* niepotrzebne skreślić</w:t>
      </w:r>
    </w:p>
    <w:p w14:paraId="50F3C877" w14:textId="77777777" w:rsidR="004B15C2" w:rsidRDefault="004B15C2"/>
    <w:sectPr w:rsidR="004B15C2" w:rsidSect="00157E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41"/>
    <w:rsid w:val="00157E41"/>
    <w:rsid w:val="004B15C2"/>
    <w:rsid w:val="00D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EE24"/>
  <w15:chartTrackingRefBased/>
  <w15:docId w15:val="{2BCCC99D-5AD3-40B8-BEE2-10FF3E7C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E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57E41"/>
    <w:pPr>
      <w:suppressLineNumbers/>
    </w:pPr>
  </w:style>
  <w:style w:type="paragraph" w:customStyle="1" w:styleId="Zwykytekst2">
    <w:name w:val="Zwykły tekst2"/>
    <w:basedOn w:val="Normalny"/>
    <w:rsid w:val="00157E41"/>
    <w:pPr>
      <w:suppressAutoHyphens w:val="0"/>
    </w:pPr>
    <w:rPr>
      <w:rFonts w:ascii="Courier New" w:hAnsi="Courier New" w:cs="Courier New"/>
      <w:sz w:val="20"/>
      <w:lang w:eastAsia="pl-PL"/>
    </w:rPr>
  </w:style>
  <w:style w:type="paragraph" w:customStyle="1" w:styleId="Zawartotabeli0">
    <w:name w:val="Zawartoœæ tabeli"/>
    <w:basedOn w:val="Normalny"/>
    <w:rsid w:val="0015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1981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2024-11-19T10:04:00Z</dcterms:created>
  <dcterms:modified xsi:type="dcterms:W3CDTF">2024-11-19T10:06:00Z</dcterms:modified>
</cp:coreProperties>
</file>