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DFF" w:rsidRPr="00363DFF" w:rsidRDefault="00363DFF" w:rsidP="00363DFF">
      <w:pPr>
        <w:suppressAutoHyphens/>
        <w:spacing w:after="0"/>
        <w:jc w:val="right"/>
        <w:rPr>
          <w:rFonts w:ascii="Times New Roman" w:eastAsia="Times New Roman" w:hAnsi="Times New Roman" w:cs="Times New Roman"/>
          <w:b/>
          <w:sz w:val="20"/>
          <w:szCs w:val="20"/>
          <w:lang w:eastAsia="ar-SA"/>
        </w:rPr>
      </w:pPr>
      <w:bookmarkStart w:id="0" w:name="_GoBack"/>
      <w:r w:rsidRPr="00363DFF">
        <w:rPr>
          <w:rFonts w:ascii="Times New Roman" w:eastAsia="Times New Roman" w:hAnsi="Times New Roman" w:cs="Times New Roman"/>
          <w:b/>
          <w:sz w:val="20"/>
          <w:szCs w:val="20"/>
          <w:lang w:eastAsia="ar-SA"/>
        </w:rPr>
        <w:t>Załącznik Nr 5 do SIWZ</w:t>
      </w:r>
    </w:p>
    <w:bookmarkEnd w:id="0"/>
    <w:p w:rsidR="00363DFF" w:rsidRPr="00363DFF" w:rsidRDefault="00363DFF" w:rsidP="00363DFF">
      <w:pPr>
        <w:jc w:val="center"/>
        <w:rPr>
          <w:rFonts w:ascii="Times New Roman" w:eastAsia="Calibri" w:hAnsi="Times New Roman" w:cs="Times New Roman"/>
          <w:b/>
        </w:rPr>
      </w:pPr>
      <w:r w:rsidRPr="00363DFF">
        <w:rPr>
          <w:rFonts w:ascii="Times New Roman" w:eastAsia="Calibri" w:hAnsi="Times New Roman" w:cs="Times New Roman"/>
          <w:b/>
        </w:rPr>
        <w:t>Scenariusz prezentacji systemu</w:t>
      </w:r>
    </w:p>
    <w:p w:rsidR="00363DFF" w:rsidRPr="00363DFF" w:rsidRDefault="00363DFF" w:rsidP="00363DFF">
      <w:pPr>
        <w:rPr>
          <w:rFonts w:ascii="Times New Roman" w:eastAsia="Calibri" w:hAnsi="Times New Roman" w:cs="Times New Roman"/>
          <w:b/>
        </w:rPr>
      </w:pPr>
    </w:p>
    <w:p w:rsidR="00363DFF" w:rsidRPr="00363DFF" w:rsidRDefault="00363DFF" w:rsidP="00363DFF">
      <w:pPr>
        <w:spacing w:after="120" w:line="276" w:lineRule="auto"/>
        <w:jc w:val="both"/>
        <w:rPr>
          <w:rFonts w:ascii="Times New Roman" w:eastAsia="Times New Roman" w:hAnsi="Times New Roman" w:cs="Times New Roman"/>
          <w:sz w:val="24"/>
          <w:szCs w:val="24"/>
          <w:lang w:eastAsia="pl-PL"/>
        </w:rPr>
      </w:pPr>
      <w:r w:rsidRPr="00363DFF">
        <w:rPr>
          <w:rFonts w:ascii="Times New Roman" w:eastAsia="Times New Roman" w:hAnsi="Times New Roman" w:cs="Times New Roman"/>
          <w:sz w:val="24"/>
          <w:szCs w:val="24"/>
          <w:lang w:eastAsia="pl-PL"/>
        </w:rPr>
        <w:t xml:space="preserve">Zamawiający zastrzega, że w celu potwierdzenia zgodności oferowanego Systemu z punktu widzenia jego funkcjonalności  z wymaganiami określonymi w dokumentacji przetargowej – </w:t>
      </w:r>
      <w:r w:rsidRPr="00363DFF">
        <w:rPr>
          <w:rFonts w:ascii="Times New Roman" w:eastAsia="Times New Roman" w:hAnsi="Times New Roman" w:cs="Times New Roman"/>
          <w:b/>
          <w:sz w:val="24"/>
          <w:szCs w:val="24"/>
          <w:lang w:eastAsia="pl-PL"/>
        </w:rPr>
        <w:t>przed ostatecznym wyborem najkorzystniejszej oferty</w:t>
      </w:r>
      <w:r w:rsidRPr="00363DFF">
        <w:rPr>
          <w:rFonts w:ascii="Times New Roman" w:eastAsia="Times New Roman" w:hAnsi="Times New Roman" w:cs="Times New Roman"/>
          <w:sz w:val="24"/>
          <w:szCs w:val="24"/>
          <w:lang w:eastAsia="pl-PL"/>
        </w:rPr>
        <w:t xml:space="preserve"> - przeprowadzi badanie i ocenę oferowanego Systemu, tj. </w:t>
      </w:r>
    </w:p>
    <w:p w:rsidR="00363DFF" w:rsidRPr="00363DFF" w:rsidRDefault="00572185" w:rsidP="00363DFF">
      <w:pPr>
        <w:spacing w:after="12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Na żądanie Zamawiającego Wykonawca przeprowadzi</w:t>
      </w:r>
      <w:r w:rsidR="00363DFF" w:rsidRPr="00363DFF">
        <w:rPr>
          <w:rFonts w:ascii="Times New Roman" w:eastAsia="Times New Roman" w:hAnsi="Times New Roman" w:cs="Times New Roman"/>
          <w:sz w:val="24"/>
          <w:szCs w:val="24"/>
          <w:lang w:eastAsia="pl-PL"/>
        </w:rPr>
        <w:t xml:space="preserve"> prezentację oferowanego rozwiązania, w celu potwierdzenia zgodności oferowanej</w:t>
      </w:r>
      <w:r>
        <w:rPr>
          <w:rFonts w:ascii="Times New Roman" w:eastAsia="Times New Roman" w:hAnsi="Times New Roman" w:cs="Times New Roman"/>
          <w:sz w:val="24"/>
          <w:szCs w:val="24"/>
          <w:lang w:eastAsia="pl-PL"/>
        </w:rPr>
        <w:t xml:space="preserve"> funkcjonalności oprogramowania </w:t>
      </w:r>
      <w:r w:rsidR="00363DFF" w:rsidRPr="00363DFF">
        <w:rPr>
          <w:rFonts w:ascii="Times New Roman" w:eastAsia="Times New Roman" w:hAnsi="Times New Roman" w:cs="Times New Roman"/>
          <w:sz w:val="24"/>
          <w:szCs w:val="24"/>
          <w:lang w:eastAsia="pl-PL"/>
        </w:rPr>
        <w:t>z </w:t>
      </w:r>
      <w:r>
        <w:rPr>
          <w:rFonts w:ascii="Times New Roman" w:eastAsia="Times New Roman" w:hAnsi="Times New Roman" w:cs="Times New Roman"/>
          <w:sz w:val="24"/>
          <w:szCs w:val="24"/>
          <w:lang w:eastAsia="pl-PL"/>
        </w:rPr>
        <w:t xml:space="preserve"> </w:t>
      </w:r>
      <w:r w:rsidR="00363DFF" w:rsidRPr="00363DFF">
        <w:rPr>
          <w:rFonts w:ascii="Times New Roman" w:eastAsia="Times New Roman" w:hAnsi="Times New Roman" w:cs="Times New Roman"/>
          <w:sz w:val="24"/>
          <w:szCs w:val="24"/>
          <w:lang w:eastAsia="pl-PL"/>
        </w:rPr>
        <w:t xml:space="preserve">wymaganiami określonymi w dokumentacji przetargowej. </w:t>
      </w:r>
    </w:p>
    <w:p w:rsidR="00363DFF" w:rsidRPr="00363DFF" w:rsidRDefault="00363DFF" w:rsidP="00363DFF">
      <w:pPr>
        <w:autoSpaceDE w:val="0"/>
        <w:rPr>
          <w:rFonts w:ascii="Times New Roman" w:eastAsia="Calibri" w:hAnsi="Times New Roman" w:cs="Times New Roman"/>
          <w:kern w:val="20"/>
          <w:szCs w:val="24"/>
        </w:rPr>
      </w:pPr>
    </w:p>
    <w:p w:rsidR="00363DFF" w:rsidRPr="00363DFF" w:rsidRDefault="00363DFF" w:rsidP="00363DFF">
      <w:pPr>
        <w:tabs>
          <w:tab w:val="left" w:pos="330"/>
        </w:tabs>
        <w:ind w:left="360" w:right="193"/>
        <w:rPr>
          <w:rFonts w:ascii="Times New Roman" w:eastAsia="Calibri" w:hAnsi="Times New Roman" w:cs="Times New Roman"/>
          <w:szCs w:val="24"/>
        </w:rPr>
      </w:pPr>
      <w:r w:rsidRPr="00363DFF">
        <w:rPr>
          <w:rFonts w:ascii="Times New Roman" w:eastAsia="Calibri" w:hAnsi="Times New Roman" w:cs="Times New Roman"/>
          <w:szCs w:val="24"/>
        </w:rPr>
        <w:t>Prezentacja zostanie przeprowadzona według niżej opisanych zasad:</w:t>
      </w:r>
    </w:p>
    <w:p w:rsidR="00363DFF" w:rsidRPr="00363DFF" w:rsidRDefault="00363DFF" w:rsidP="00363DFF">
      <w:pPr>
        <w:numPr>
          <w:ilvl w:val="0"/>
          <w:numId w:val="1"/>
        </w:numPr>
        <w:spacing w:after="60" w:line="276" w:lineRule="auto"/>
        <w:ind w:left="697"/>
        <w:jc w:val="both"/>
        <w:rPr>
          <w:rFonts w:ascii="Times New Roman" w:eastAsia="Calibri" w:hAnsi="Times New Roman" w:cs="Times New Roman"/>
          <w:szCs w:val="24"/>
        </w:rPr>
      </w:pPr>
      <w:r w:rsidRPr="00363DFF">
        <w:rPr>
          <w:rFonts w:ascii="Times New Roman" w:eastAsia="Calibri" w:hAnsi="Times New Roman" w:cs="Times New Roman"/>
          <w:szCs w:val="24"/>
        </w:rPr>
        <w:t>Prezentacja zostanie przeprowadzona w terminie wskazanym przez Zamawiającego w wezwaniu,</w:t>
      </w:r>
      <w:r w:rsidR="00572185">
        <w:rPr>
          <w:rFonts w:ascii="Times New Roman" w:eastAsia="Calibri" w:hAnsi="Times New Roman" w:cs="Times New Roman"/>
          <w:szCs w:val="24"/>
        </w:rPr>
        <w:t xml:space="preserve"> </w:t>
      </w:r>
      <w:r w:rsidRPr="00363DFF">
        <w:rPr>
          <w:rFonts w:ascii="Times New Roman" w:eastAsia="Calibri" w:hAnsi="Times New Roman" w:cs="Times New Roman"/>
          <w:szCs w:val="24"/>
        </w:rPr>
        <w:t xml:space="preserve"> lecz nie krótszym niż 3 dni robocze od dnia wysłania Wykonawcy wezwania. </w:t>
      </w:r>
    </w:p>
    <w:p w:rsidR="00363DFF" w:rsidRPr="00363DFF" w:rsidRDefault="00363DFF" w:rsidP="00363DFF">
      <w:pPr>
        <w:numPr>
          <w:ilvl w:val="0"/>
          <w:numId w:val="1"/>
        </w:numPr>
        <w:spacing w:after="60" w:line="276" w:lineRule="auto"/>
        <w:ind w:left="697"/>
        <w:jc w:val="both"/>
        <w:rPr>
          <w:rFonts w:ascii="Times New Roman" w:eastAsia="Calibri" w:hAnsi="Times New Roman" w:cs="Times New Roman"/>
          <w:szCs w:val="24"/>
        </w:rPr>
      </w:pPr>
      <w:r w:rsidRPr="00363DFF">
        <w:rPr>
          <w:rFonts w:ascii="Times New Roman" w:eastAsia="Calibri" w:hAnsi="Times New Roman" w:cs="Times New Roman"/>
          <w:szCs w:val="24"/>
        </w:rPr>
        <w:t>Prezentacja odbędzie się w siedzibie Zamawiającego.</w:t>
      </w:r>
    </w:p>
    <w:p w:rsidR="00363DFF" w:rsidRPr="00363DFF" w:rsidRDefault="00363DFF" w:rsidP="00363DFF">
      <w:pPr>
        <w:numPr>
          <w:ilvl w:val="0"/>
          <w:numId w:val="1"/>
        </w:numPr>
        <w:spacing w:after="60" w:line="276" w:lineRule="auto"/>
        <w:ind w:left="697"/>
        <w:jc w:val="both"/>
        <w:rPr>
          <w:rFonts w:ascii="Times New Roman" w:eastAsia="Calibri" w:hAnsi="Times New Roman" w:cs="Times New Roman"/>
          <w:szCs w:val="24"/>
        </w:rPr>
      </w:pPr>
      <w:r w:rsidRPr="00363DFF">
        <w:rPr>
          <w:rFonts w:ascii="Times New Roman" w:eastAsia="Calibri" w:hAnsi="Times New Roman" w:cs="Times New Roman"/>
          <w:szCs w:val="24"/>
        </w:rPr>
        <w:t>Wykonawcę w czasie prezentacji reprezentować będzie osoba uprawniona do działania w imieniu Wykonawcy (ujawniona we właściwym rejestrze) lub upoważniona na podstawie pełnomocnictwa załączonego do oferty lub złożonego w oryginale lub notarialnie potwierdzonej kopii w czasie prezentacji.</w:t>
      </w:r>
    </w:p>
    <w:p w:rsidR="00363DFF" w:rsidRPr="00363DFF" w:rsidRDefault="00363DFF" w:rsidP="00363DFF">
      <w:pPr>
        <w:numPr>
          <w:ilvl w:val="0"/>
          <w:numId w:val="1"/>
        </w:numPr>
        <w:spacing w:after="60" w:line="276" w:lineRule="auto"/>
        <w:ind w:left="697"/>
        <w:jc w:val="both"/>
        <w:rPr>
          <w:rFonts w:ascii="Times New Roman" w:eastAsia="Calibri" w:hAnsi="Times New Roman" w:cs="Times New Roman"/>
          <w:szCs w:val="24"/>
        </w:rPr>
      </w:pPr>
      <w:r w:rsidRPr="00363DFF">
        <w:rPr>
          <w:rFonts w:ascii="Times New Roman" w:eastAsia="Calibri" w:hAnsi="Times New Roman" w:cs="Times New Roman"/>
          <w:szCs w:val="24"/>
        </w:rPr>
        <w:t>Przeprowadzanie prezentacji ma charakter jawny, chyba że Wykonawca zastrzeże ją jako tajemnica przedsiębiorstwa, wówczas zobowiązany jest wypełnić wszystkie przesłanki z art. 8 ust. 3 Pzp.</w:t>
      </w:r>
    </w:p>
    <w:p w:rsidR="00363DFF" w:rsidRPr="00363DFF" w:rsidRDefault="00572185" w:rsidP="00363DFF">
      <w:pPr>
        <w:numPr>
          <w:ilvl w:val="0"/>
          <w:numId w:val="1"/>
        </w:numPr>
        <w:spacing w:after="60" w:line="276" w:lineRule="auto"/>
        <w:ind w:left="697"/>
        <w:jc w:val="both"/>
        <w:rPr>
          <w:rFonts w:ascii="Times New Roman" w:eastAsia="Calibri" w:hAnsi="Times New Roman" w:cs="Times New Roman"/>
          <w:szCs w:val="24"/>
        </w:rPr>
      </w:pPr>
      <w:r>
        <w:rPr>
          <w:rFonts w:ascii="Times New Roman" w:eastAsia="Calibri" w:hAnsi="Times New Roman" w:cs="Times New Roman"/>
          <w:szCs w:val="24"/>
        </w:rPr>
        <w:t>Zamawiający informuje, że</w:t>
      </w:r>
      <w:r w:rsidR="00363DFF" w:rsidRPr="00363DFF">
        <w:rPr>
          <w:rFonts w:ascii="Times New Roman" w:eastAsia="Calibri" w:hAnsi="Times New Roman" w:cs="Times New Roman"/>
          <w:szCs w:val="24"/>
        </w:rPr>
        <w:t xml:space="preserve"> przeprowadzana prezentacja będzie rejestrowana w formie nagrania video.</w:t>
      </w:r>
    </w:p>
    <w:p w:rsidR="00363DFF" w:rsidRPr="00363DFF" w:rsidRDefault="00363DFF" w:rsidP="00363DFF">
      <w:pPr>
        <w:numPr>
          <w:ilvl w:val="0"/>
          <w:numId w:val="1"/>
        </w:numPr>
        <w:spacing w:after="60" w:line="276" w:lineRule="auto"/>
        <w:ind w:left="697"/>
        <w:jc w:val="both"/>
        <w:rPr>
          <w:rFonts w:ascii="Times New Roman" w:eastAsia="Calibri" w:hAnsi="Times New Roman" w:cs="Times New Roman"/>
          <w:szCs w:val="24"/>
        </w:rPr>
      </w:pPr>
      <w:r w:rsidRPr="00363DFF">
        <w:rPr>
          <w:rFonts w:ascii="Times New Roman" w:eastAsia="Calibri" w:hAnsi="Times New Roman" w:cs="Times New Roman"/>
          <w:szCs w:val="24"/>
        </w:rPr>
        <w:t>Prezentacje poszczególnych Wykonawców będą odbywały się w kolejnych wyznaczonych przez Zamawiającego dniach, zgodnie z zasadą pierwszy prezentuje Wykonawca którego oferta uznana zostanie za najkorzystniejszą, tj otrzyma największą liczbę punktów za kryteria określone w SIWZ, następnie kolejny itd.</w:t>
      </w:r>
    </w:p>
    <w:p w:rsidR="00363DFF" w:rsidRPr="00363DFF" w:rsidRDefault="00363DFF" w:rsidP="00363DFF">
      <w:pPr>
        <w:numPr>
          <w:ilvl w:val="0"/>
          <w:numId w:val="1"/>
        </w:numPr>
        <w:spacing w:after="60" w:line="276" w:lineRule="auto"/>
        <w:ind w:left="697"/>
        <w:jc w:val="both"/>
        <w:rPr>
          <w:rFonts w:ascii="Times New Roman" w:eastAsia="Calibri" w:hAnsi="Times New Roman" w:cs="Times New Roman"/>
          <w:szCs w:val="24"/>
        </w:rPr>
      </w:pPr>
      <w:r w:rsidRPr="00363DFF">
        <w:rPr>
          <w:rFonts w:ascii="Times New Roman" w:eastAsia="Calibri" w:hAnsi="Times New Roman" w:cs="Times New Roman"/>
          <w:szCs w:val="24"/>
        </w:rPr>
        <w:t>Wykonawca zobowiązany jest do zabezpieczenia sobie wszelkiego niezbędnego do przeprowadzenia prezentacji sprzętu, w tym ekranu, rzutnika oraz sprzętu komputerowego (a także urządzeń zewnętrznych - drukarki, czytniki kodów kreskowych itp.) z zainstalowanym oprogramowaniem koniecznym do uruchomienia oferowanego oprogramowania.</w:t>
      </w:r>
    </w:p>
    <w:p w:rsidR="00363DFF" w:rsidRPr="00363DFF" w:rsidRDefault="00363DFF" w:rsidP="00363DFF">
      <w:pPr>
        <w:numPr>
          <w:ilvl w:val="0"/>
          <w:numId w:val="1"/>
        </w:numPr>
        <w:spacing w:after="60" w:line="276" w:lineRule="auto"/>
        <w:ind w:left="697"/>
        <w:jc w:val="both"/>
        <w:rPr>
          <w:rFonts w:ascii="Times New Roman" w:eastAsia="Calibri" w:hAnsi="Times New Roman" w:cs="Times New Roman"/>
          <w:szCs w:val="24"/>
        </w:rPr>
      </w:pPr>
      <w:r w:rsidRPr="00363DFF">
        <w:rPr>
          <w:rFonts w:ascii="Times New Roman" w:eastAsia="Calibri" w:hAnsi="Times New Roman" w:cs="Times New Roman"/>
          <w:szCs w:val="24"/>
        </w:rPr>
        <w:t xml:space="preserve">Prezentacja platformy szkoleniowej będzie przeprowadzona na sprzęcie komputerowym udostępnionym przez Zamawiającego z zainstalowaną przeglądarką www. Nie dopuszcza się instalacji jakiegokolwiek dodatkowego oprogramowania na tym sprzęcie. </w:t>
      </w:r>
    </w:p>
    <w:p w:rsidR="00363DFF" w:rsidRPr="00363DFF" w:rsidRDefault="00363DFF" w:rsidP="00363DFF">
      <w:pPr>
        <w:numPr>
          <w:ilvl w:val="0"/>
          <w:numId w:val="1"/>
        </w:numPr>
        <w:spacing w:after="60" w:line="276" w:lineRule="auto"/>
        <w:ind w:left="697"/>
        <w:jc w:val="both"/>
        <w:rPr>
          <w:rFonts w:ascii="Times New Roman" w:eastAsia="Calibri" w:hAnsi="Times New Roman" w:cs="Times New Roman"/>
          <w:szCs w:val="24"/>
        </w:rPr>
      </w:pPr>
      <w:r w:rsidRPr="00363DFF">
        <w:rPr>
          <w:rFonts w:ascii="Times New Roman" w:eastAsia="Calibri" w:hAnsi="Times New Roman" w:cs="Times New Roman"/>
          <w:szCs w:val="24"/>
        </w:rPr>
        <w:t>W wyznaczonym dniu prezentacji Wykonawca dostarczy i przygotuje, w ciągu maksymalnie 60 minut, środowisko niezbędne do przeprowadzenia prezentacji, na własnym sprzęcie komputerowym.</w:t>
      </w:r>
    </w:p>
    <w:p w:rsidR="00363DFF" w:rsidRPr="00363DFF" w:rsidRDefault="00363DFF" w:rsidP="00363DFF">
      <w:pPr>
        <w:numPr>
          <w:ilvl w:val="0"/>
          <w:numId w:val="1"/>
        </w:numPr>
        <w:spacing w:after="60" w:line="276" w:lineRule="auto"/>
        <w:ind w:left="697"/>
        <w:jc w:val="both"/>
        <w:rPr>
          <w:rFonts w:ascii="Times New Roman" w:eastAsia="Calibri" w:hAnsi="Times New Roman" w:cs="Times New Roman"/>
          <w:szCs w:val="24"/>
        </w:rPr>
      </w:pPr>
      <w:r w:rsidRPr="00363DFF">
        <w:rPr>
          <w:rFonts w:ascii="Times New Roman" w:eastAsia="Calibri" w:hAnsi="Times New Roman" w:cs="Times New Roman"/>
          <w:szCs w:val="24"/>
        </w:rPr>
        <w:t>Prezentacja odbędzie się wyłącznie z wykorzystaniem komputera/laptopa z zainstalowanym i w pełni skonfigurowanym systemem medycznym, administracyjnym, LIS, SEOD, wypełnionymi danymi prezentacyjnymi (testowymi), z uwzględnieniem oferowanych modułów i funkcjonalności.</w:t>
      </w:r>
    </w:p>
    <w:p w:rsidR="00363DFF" w:rsidRPr="00363DFF" w:rsidRDefault="00363DFF" w:rsidP="00363DFF">
      <w:pPr>
        <w:numPr>
          <w:ilvl w:val="0"/>
          <w:numId w:val="1"/>
        </w:numPr>
        <w:spacing w:after="60" w:line="276" w:lineRule="auto"/>
        <w:ind w:left="697"/>
        <w:jc w:val="both"/>
        <w:rPr>
          <w:rFonts w:ascii="Times New Roman" w:eastAsia="Calibri" w:hAnsi="Times New Roman" w:cs="Times New Roman"/>
          <w:szCs w:val="24"/>
        </w:rPr>
      </w:pPr>
      <w:r w:rsidRPr="00363DFF">
        <w:rPr>
          <w:rFonts w:ascii="Times New Roman" w:eastAsia="Calibri" w:hAnsi="Times New Roman" w:cs="Times New Roman"/>
          <w:szCs w:val="24"/>
        </w:rPr>
        <w:lastRenderedPageBreak/>
        <w:t>Nie dopuszcza się, aby prezentowana wersja testowa systemu działała w wersji zdalnej przez jakiekolwiek połączenia zdalne (nie dotyczy prezentacji platformy szkoleniowej i podpisu w chmurze), albo była prezentacją multimedialną np. PowerPoint.</w:t>
      </w:r>
    </w:p>
    <w:p w:rsidR="00363DFF" w:rsidRPr="00363DFF" w:rsidRDefault="00363DFF" w:rsidP="00363DFF">
      <w:pPr>
        <w:numPr>
          <w:ilvl w:val="0"/>
          <w:numId w:val="1"/>
        </w:numPr>
        <w:spacing w:after="60" w:line="276" w:lineRule="auto"/>
        <w:ind w:left="697"/>
        <w:jc w:val="both"/>
        <w:rPr>
          <w:rFonts w:ascii="Times New Roman" w:eastAsia="Calibri" w:hAnsi="Times New Roman" w:cs="Times New Roman"/>
          <w:szCs w:val="24"/>
        </w:rPr>
      </w:pPr>
      <w:r w:rsidRPr="00363DFF">
        <w:rPr>
          <w:rFonts w:ascii="Times New Roman" w:eastAsia="Calibri" w:hAnsi="Times New Roman" w:cs="Times New Roman"/>
          <w:szCs w:val="24"/>
        </w:rPr>
        <w:t>Podczas prezentacji systemu Zamawiający dokona weryfikacji wymagań i parametrów wymaganych obligatoryjnie w zakresie wskazanym poniżej oraz wszystkich zadeklarowanych przez Wykonawcę wymagań dodatkowych z Załącznika nr 6 do SIWZ.</w:t>
      </w:r>
    </w:p>
    <w:p w:rsidR="00363DFF" w:rsidRPr="00363DFF" w:rsidRDefault="00363DFF" w:rsidP="00363DFF">
      <w:pPr>
        <w:numPr>
          <w:ilvl w:val="0"/>
          <w:numId w:val="1"/>
        </w:numPr>
        <w:spacing w:after="60" w:line="276" w:lineRule="auto"/>
        <w:ind w:left="697"/>
        <w:jc w:val="both"/>
        <w:rPr>
          <w:rFonts w:ascii="Times New Roman" w:eastAsia="Calibri" w:hAnsi="Times New Roman" w:cs="Times New Roman"/>
          <w:szCs w:val="24"/>
        </w:rPr>
      </w:pPr>
      <w:r w:rsidRPr="00363DFF">
        <w:rPr>
          <w:rFonts w:ascii="Times New Roman" w:eastAsia="Calibri" w:hAnsi="Times New Roman" w:cs="Times New Roman"/>
          <w:szCs w:val="24"/>
        </w:rPr>
        <w:t>Prezentacja zostanie przeprowadzona w dzień roboczy. Zamawiający na prezentację przeznacza maksymalnie 6godzin.</w:t>
      </w:r>
    </w:p>
    <w:p w:rsidR="00363DFF" w:rsidRPr="00363DFF" w:rsidRDefault="00363DFF" w:rsidP="00363DFF">
      <w:pPr>
        <w:numPr>
          <w:ilvl w:val="0"/>
          <w:numId w:val="1"/>
        </w:numPr>
        <w:spacing w:after="60" w:line="276" w:lineRule="auto"/>
        <w:ind w:left="697"/>
        <w:jc w:val="both"/>
        <w:rPr>
          <w:rFonts w:ascii="Times New Roman" w:eastAsia="Calibri" w:hAnsi="Times New Roman" w:cs="Times New Roman"/>
          <w:szCs w:val="24"/>
        </w:rPr>
      </w:pPr>
      <w:r w:rsidRPr="00363DFF">
        <w:rPr>
          <w:rFonts w:ascii="Times New Roman" w:eastAsia="Calibri" w:hAnsi="Times New Roman" w:cs="Times New Roman"/>
          <w:szCs w:val="24"/>
        </w:rPr>
        <w:t xml:space="preserve">W przypadku gdywykonawca w dniu wyznaczonym na prezentację nie stawi się lub okaże się w czasie prezentacji, że oferowany przez wykonawcę system nie spełnia wymagań funkcjonalnych, określonych w SIWZ jako obligatoryjne oferta Wykonawcy podlegać będzie odrzuceniu. W przypadku, gdy okaże się w czasie prezentacji, że oferowany przez wykonawcę system nie spełnia wymagań funkcjonalnych, określonych w SIWZ jako fakultatywne i dodatkowo punktowane, Zamawiający w takim przypadku przyzna 0 pkt w ramach poszczególnych kryteriów oceny ofert, które nie zostały potwierdzone w trakcie prezentacji. </w:t>
      </w:r>
    </w:p>
    <w:p w:rsidR="00363DFF" w:rsidRPr="00363DFF" w:rsidRDefault="00363DFF" w:rsidP="00363DFF">
      <w:pPr>
        <w:numPr>
          <w:ilvl w:val="0"/>
          <w:numId w:val="1"/>
        </w:numPr>
        <w:spacing w:after="60" w:line="276" w:lineRule="auto"/>
        <w:ind w:left="697"/>
        <w:jc w:val="both"/>
        <w:rPr>
          <w:rFonts w:ascii="Times New Roman" w:eastAsia="Calibri" w:hAnsi="Times New Roman" w:cs="Times New Roman"/>
          <w:szCs w:val="24"/>
        </w:rPr>
      </w:pPr>
      <w:r w:rsidRPr="00363DFF">
        <w:rPr>
          <w:rFonts w:ascii="Times New Roman" w:eastAsia="Calibri" w:hAnsi="Times New Roman" w:cs="Times New Roman"/>
          <w:szCs w:val="24"/>
        </w:rPr>
        <w:t>W przypadku wyst</w:t>
      </w:r>
      <w:r w:rsidRPr="00363DFF">
        <w:rPr>
          <w:rFonts w:ascii="Times New Roman" w:eastAsia="Calibri" w:hAnsi="Times New Roman" w:cs="Times New Roman" w:hint="eastAsia"/>
          <w:szCs w:val="24"/>
        </w:rPr>
        <w:t>ą</w:t>
      </w:r>
      <w:r w:rsidRPr="00363DFF">
        <w:rPr>
          <w:rFonts w:ascii="Times New Roman" w:eastAsia="Calibri" w:hAnsi="Times New Roman" w:cs="Times New Roman"/>
          <w:szCs w:val="24"/>
        </w:rPr>
        <w:t>pienia podczas prezenatcji</w:t>
      </w:r>
      <w:r w:rsidR="00572185">
        <w:rPr>
          <w:rFonts w:ascii="Times New Roman" w:eastAsia="Calibri" w:hAnsi="Times New Roman" w:cs="Times New Roman"/>
          <w:szCs w:val="24"/>
        </w:rPr>
        <w:t xml:space="preserve"> </w:t>
      </w:r>
      <w:r w:rsidRPr="00363DFF">
        <w:rPr>
          <w:rFonts w:ascii="Times New Roman" w:eastAsia="Calibri" w:hAnsi="Times New Roman" w:cs="Times New Roman"/>
          <w:szCs w:val="24"/>
        </w:rPr>
        <w:t>bł</w:t>
      </w:r>
      <w:r w:rsidRPr="00363DFF">
        <w:rPr>
          <w:rFonts w:ascii="Times New Roman" w:eastAsia="Calibri" w:hAnsi="Times New Roman" w:cs="Times New Roman" w:hint="eastAsia"/>
          <w:szCs w:val="24"/>
        </w:rPr>
        <w:t>ę</w:t>
      </w:r>
      <w:r w:rsidRPr="00363DFF">
        <w:rPr>
          <w:rFonts w:ascii="Times New Roman" w:eastAsia="Calibri" w:hAnsi="Times New Roman" w:cs="Times New Roman"/>
          <w:szCs w:val="24"/>
        </w:rPr>
        <w:t>du oprogramowania dopuszcza si</w:t>
      </w:r>
      <w:r w:rsidRPr="00363DFF">
        <w:rPr>
          <w:rFonts w:ascii="Times New Roman" w:eastAsia="Calibri" w:hAnsi="Times New Roman" w:cs="Times New Roman" w:hint="eastAsia"/>
          <w:szCs w:val="24"/>
        </w:rPr>
        <w:t>ę</w:t>
      </w:r>
      <w:r w:rsidRPr="00363DFF">
        <w:rPr>
          <w:rFonts w:ascii="Times New Roman" w:eastAsia="Calibri" w:hAnsi="Times New Roman" w:cs="Times New Roman"/>
          <w:szCs w:val="24"/>
        </w:rPr>
        <w:t xml:space="preserve"> wykonanie odpowiednich</w:t>
      </w:r>
      <w:r w:rsidR="00572185">
        <w:rPr>
          <w:rFonts w:ascii="Times New Roman" w:eastAsia="Calibri" w:hAnsi="Times New Roman" w:cs="Times New Roman"/>
          <w:szCs w:val="24"/>
        </w:rPr>
        <w:t xml:space="preserve"> </w:t>
      </w:r>
      <w:r w:rsidRPr="00363DFF">
        <w:rPr>
          <w:rFonts w:ascii="Times New Roman" w:eastAsia="Calibri" w:hAnsi="Times New Roman" w:cs="Times New Roman"/>
          <w:szCs w:val="24"/>
        </w:rPr>
        <w:t>modyfikacji celem usuni</w:t>
      </w:r>
      <w:r w:rsidRPr="00363DFF">
        <w:rPr>
          <w:rFonts w:ascii="Times New Roman" w:eastAsia="Calibri" w:hAnsi="Times New Roman" w:cs="Times New Roman" w:hint="eastAsia"/>
          <w:szCs w:val="24"/>
        </w:rPr>
        <w:t>ę</w:t>
      </w:r>
      <w:r w:rsidRPr="00363DFF">
        <w:rPr>
          <w:rFonts w:ascii="Times New Roman" w:eastAsia="Calibri" w:hAnsi="Times New Roman" w:cs="Times New Roman"/>
          <w:szCs w:val="24"/>
        </w:rPr>
        <w:t>cia bł</w:t>
      </w:r>
      <w:r w:rsidRPr="00363DFF">
        <w:rPr>
          <w:rFonts w:ascii="Times New Roman" w:eastAsia="Calibri" w:hAnsi="Times New Roman" w:cs="Times New Roman" w:hint="eastAsia"/>
          <w:szCs w:val="24"/>
        </w:rPr>
        <w:t>ę</w:t>
      </w:r>
      <w:r w:rsidRPr="00363DFF">
        <w:rPr>
          <w:rFonts w:ascii="Times New Roman" w:eastAsia="Calibri" w:hAnsi="Times New Roman" w:cs="Times New Roman"/>
          <w:szCs w:val="24"/>
        </w:rPr>
        <w:t>du. Czas przerw przeznaczonych na usuni</w:t>
      </w:r>
      <w:r w:rsidRPr="00363DFF">
        <w:rPr>
          <w:rFonts w:ascii="Times New Roman" w:eastAsia="Calibri" w:hAnsi="Times New Roman" w:cs="Times New Roman" w:hint="eastAsia"/>
          <w:szCs w:val="24"/>
        </w:rPr>
        <w:t>ę</w:t>
      </w:r>
      <w:r w:rsidRPr="00363DFF">
        <w:rPr>
          <w:rFonts w:ascii="Times New Roman" w:eastAsia="Calibri" w:hAnsi="Times New Roman" w:cs="Times New Roman"/>
          <w:szCs w:val="24"/>
        </w:rPr>
        <w:t>cie bł</w:t>
      </w:r>
      <w:r w:rsidRPr="00363DFF">
        <w:rPr>
          <w:rFonts w:ascii="Times New Roman" w:eastAsia="Calibri" w:hAnsi="Times New Roman" w:cs="Times New Roman" w:hint="eastAsia"/>
          <w:szCs w:val="24"/>
        </w:rPr>
        <w:t>ę</w:t>
      </w:r>
      <w:r w:rsidRPr="00363DFF">
        <w:rPr>
          <w:rFonts w:ascii="Times New Roman" w:eastAsia="Calibri" w:hAnsi="Times New Roman" w:cs="Times New Roman"/>
          <w:szCs w:val="24"/>
        </w:rPr>
        <w:t>dów nie wydłu</w:t>
      </w:r>
      <w:r w:rsidRPr="00363DFF">
        <w:rPr>
          <w:rFonts w:ascii="Times New Roman" w:eastAsia="Calibri" w:hAnsi="Times New Roman" w:cs="Times New Roman" w:hint="eastAsia"/>
          <w:szCs w:val="24"/>
        </w:rPr>
        <w:t>ż</w:t>
      </w:r>
      <w:r w:rsidRPr="00363DFF">
        <w:rPr>
          <w:rFonts w:ascii="Times New Roman" w:eastAsia="Calibri" w:hAnsi="Times New Roman" w:cs="Times New Roman"/>
          <w:szCs w:val="24"/>
        </w:rPr>
        <w:t>a czasu przeznaczonego na prezentacj</w:t>
      </w:r>
      <w:r w:rsidRPr="00363DFF">
        <w:rPr>
          <w:rFonts w:ascii="Times New Roman" w:eastAsia="Calibri" w:hAnsi="Times New Roman" w:cs="Times New Roman" w:hint="eastAsia"/>
          <w:szCs w:val="24"/>
        </w:rPr>
        <w:t>ę</w:t>
      </w:r>
      <w:r w:rsidRPr="00363DFF">
        <w:rPr>
          <w:rFonts w:ascii="Times New Roman" w:eastAsia="Calibri" w:hAnsi="Times New Roman" w:cs="Times New Roman"/>
          <w:szCs w:val="24"/>
        </w:rPr>
        <w:t>.</w:t>
      </w:r>
    </w:p>
    <w:p w:rsidR="00363DFF" w:rsidRPr="00572185" w:rsidRDefault="00363DFF" w:rsidP="00572185">
      <w:pPr>
        <w:numPr>
          <w:ilvl w:val="0"/>
          <w:numId w:val="1"/>
        </w:numPr>
        <w:spacing w:after="60" w:line="276" w:lineRule="auto"/>
        <w:ind w:left="697"/>
        <w:jc w:val="both"/>
        <w:rPr>
          <w:rFonts w:ascii="Times New Roman" w:eastAsia="Calibri" w:hAnsi="Times New Roman" w:cs="Times New Roman"/>
          <w:szCs w:val="24"/>
        </w:rPr>
      </w:pPr>
      <w:r w:rsidRPr="00363DFF">
        <w:rPr>
          <w:rFonts w:ascii="Times New Roman" w:eastAsia="Calibri" w:hAnsi="Times New Roman" w:cs="Times New Roman"/>
          <w:szCs w:val="24"/>
        </w:rPr>
        <w:t>Przez bł</w:t>
      </w:r>
      <w:r w:rsidRPr="00363DFF">
        <w:rPr>
          <w:rFonts w:ascii="Times New Roman" w:eastAsia="Calibri" w:hAnsi="Times New Roman" w:cs="Times New Roman" w:hint="eastAsia"/>
          <w:szCs w:val="24"/>
        </w:rPr>
        <w:t>ą</w:t>
      </w:r>
      <w:r w:rsidRPr="00363DFF">
        <w:rPr>
          <w:rFonts w:ascii="Times New Roman" w:eastAsia="Calibri" w:hAnsi="Times New Roman" w:cs="Times New Roman"/>
          <w:szCs w:val="24"/>
        </w:rPr>
        <w:t>d Zamawiaj</w:t>
      </w:r>
      <w:r w:rsidRPr="00363DFF">
        <w:rPr>
          <w:rFonts w:ascii="Times New Roman" w:eastAsia="Calibri" w:hAnsi="Times New Roman" w:cs="Times New Roman" w:hint="eastAsia"/>
          <w:szCs w:val="24"/>
        </w:rPr>
        <w:t>ą</w:t>
      </w:r>
      <w:r w:rsidRPr="00363DFF">
        <w:rPr>
          <w:rFonts w:ascii="Times New Roman" w:eastAsia="Calibri" w:hAnsi="Times New Roman" w:cs="Times New Roman"/>
          <w:szCs w:val="24"/>
        </w:rPr>
        <w:t>cy rozumie nieprawidłowe funkcjonowanie oprogramowania</w:t>
      </w:r>
      <w:r w:rsidR="00572185">
        <w:rPr>
          <w:rFonts w:ascii="Times New Roman" w:eastAsia="Calibri" w:hAnsi="Times New Roman" w:cs="Times New Roman"/>
          <w:szCs w:val="24"/>
        </w:rPr>
        <w:t xml:space="preserve"> </w:t>
      </w:r>
      <w:r w:rsidRPr="00572185">
        <w:rPr>
          <w:rFonts w:ascii="Times New Roman" w:eastAsia="Calibri" w:hAnsi="Times New Roman" w:cs="Times New Roman"/>
          <w:szCs w:val="24"/>
        </w:rPr>
        <w:t>przejawiaj</w:t>
      </w:r>
      <w:r w:rsidRPr="00572185">
        <w:rPr>
          <w:rFonts w:ascii="Times New Roman" w:eastAsia="Calibri" w:hAnsi="Times New Roman" w:cs="Times New Roman" w:hint="eastAsia"/>
          <w:szCs w:val="24"/>
        </w:rPr>
        <w:t>ą</w:t>
      </w:r>
      <w:r w:rsidRPr="00572185">
        <w:rPr>
          <w:rFonts w:ascii="Times New Roman" w:eastAsia="Calibri" w:hAnsi="Times New Roman" w:cs="Times New Roman"/>
          <w:szCs w:val="24"/>
        </w:rPr>
        <w:t>ce si</w:t>
      </w:r>
      <w:r w:rsidRPr="00572185">
        <w:rPr>
          <w:rFonts w:ascii="Times New Roman" w:eastAsia="Calibri" w:hAnsi="Times New Roman" w:cs="Times New Roman" w:hint="eastAsia"/>
          <w:szCs w:val="24"/>
        </w:rPr>
        <w:t>ę</w:t>
      </w:r>
      <w:r w:rsidRPr="00572185">
        <w:rPr>
          <w:rFonts w:ascii="Times New Roman" w:eastAsia="Calibri" w:hAnsi="Times New Roman" w:cs="Times New Roman"/>
          <w:szCs w:val="24"/>
        </w:rPr>
        <w:t xml:space="preserve"> w niemo</w:t>
      </w:r>
      <w:r w:rsidRPr="00572185">
        <w:rPr>
          <w:rFonts w:ascii="Times New Roman" w:eastAsia="Calibri" w:hAnsi="Times New Roman" w:cs="Times New Roman" w:hint="eastAsia"/>
          <w:szCs w:val="24"/>
        </w:rPr>
        <w:t>ż</w:t>
      </w:r>
      <w:r w:rsidRPr="00572185">
        <w:rPr>
          <w:rFonts w:ascii="Times New Roman" w:eastAsia="Calibri" w:hAnsi="Times New Roman" w:cs="Times New Roman"/>
          <w:szCs w:val="24"/>
        </w:rPr>
        <w:t>no</w:t>
      </w:r>
      <w:r w:rsidRPr="00572185">
        <w:rPr>
          <w:rFonts w:ascii="Times New Roman" w:eastAsia="Calibri" w:hAnsi="Times New Roman" w:cs="Times New Roman" w:hint="eastAsia"/>
          <w:szCs w:val="24"/>
        </w:rPr>
        <w:t>ś</w:t>
      </w:r>
      <w:r w:rsidRPr="00572185">
        <w:rPr>
          <w:rFonts w:ascii="Times New Roman" w:eastAsia="Calibri" w:hAnsi="Times New Roman" w:cs="Times New Roman"/>
          <w:szCs w:val="24"/>
        </w:rPr>
        <w:t>ci wykonania okre</w:t>
      </w:r>
      <w:r w:rsidRPr="00572185">
        <w:rPr>
          <w:rFonts w:ascii="Times New Roman" w:eastAsia="Calibri" w:hAnsi="Times New Roman" w:cs="Times New Roman" w:hint="eastAsia"/>
          <w:szCs w:val="24"/>
        </w:rPr>
        <w:t>ś</w:t>
      </w:r>
      <w:r w:rsidRPr="00572185">
        <w:rPr>
          <w:rFonts w:ascii="Times New Roman" w:eastAsia="Calibri" w:hAnsi="Times New Roman" w:cs="Times New Roman"/>
          <w:szCs w:val="24"/>
        </w:rPr>
        <w:t>lonej operacji lub utrudnieniom w jejwykonaniu spowodowanych przez niestabilno</w:t>
      </w:r>
      <w:r w:rsidRPr="00572185">
        <w:rPr>
          <w:rFonts w:ascii="Times New Roman" w:eastAsia="Calibri" w:hAnsi="Times New Roman" w:cs="Times New Roman" w:hint="eastAsia"/>
          <w:szCs w:val="24"/>
        </w:rPr>
        <w:t>ść</w:t>
      </w:r>
      <w:r w:rsidRPr="00572185">
        <w:rPr>
          <w:rFonts w:ascii="Times New Roman" w:eastAsia="Calibri" w:hAnsi="Times New Roman" w:cs="Times New Roman"/>
          <w:szCs w:val="24"/>
        </w:rPr>
        <w:t xml:space="preserve"> oferowanego rozwi</w:t>
      </w:r>
      <w:r w:rsidRPr="00572185">
        <w:rPr>
          <w:rFonts w:ascii="Times New Roman" w:eastAsia="Calibri" w:hAnsi="Times New Roman" w:cs="Times New Roman" w:hint="eastAsia"/>
          <w:szCs w:val="24"/>
        </w:rPr>
        <w:t>ą</w:t>
      </w:r>
      <w:r w:rsidRPr="00572185">
        <w:rPr>
          <w:rFonts w:ascii="Times New Roman" w:eastAsia="Calibri" w:hAnsi="Times New Roman" w:cs="Times New Roman"/>
          <w:szCs w:val="24"/>
        </w:rPr>
        <w:t>zania.</w:t>
      </w:r>
    </w:p>
    <w:p w:rsidR="00363DFF" w:rsidRPr="00363DFF" w:rsidRDefault="00363DFF" w:rsidP="00363DFF">
      <w:pPr>
        <w:numPr>
          <w:ilvl w:val="0"/>
          <w:numId w:val="1"/>
        </w:numPr>
        <w:spacing w:after="60" w:line="276" w:lineRule="auto"/>
        <w:ind w:left="697"/>
        <w:jc w:val="both"/>
        <w:rPr>
          <w:rFonts w:ascii="Times New Roman" w:eastAsia="Calibri" w:hAnsi="Times New Roman" w:cs="Times New Roman"/>
          <w:szCs w:val="24"/>
        </w:rPr>
      </w:pPr>
      <w:r w:rsidRPr="00363DFF">
        <w:rPr>
          <w:rFonts w:ascii="Times New Roman" w:eastAsia="Calibri" w:hAnsi="Times New Roman" w:cs="Times New Roman"/>
          <w:szCs w:val="24"/>
        </w:rPr>
        <w:t>Ewentualne awarie sprz</w:t>
      </w:r>
      <w:r w:rsidRPr="00363DFF">
        <w:rPr>
          <w:rFonts w:ascii="Times New Roman" w:eastAsia="Calibri" w:hAnsi="Times New Roman" w:cs="Times New Roman" w:hint="eastAsia"/>
          <w:szCs w:val="24"/>
        </w:rPr>
        <w:t>ę</w:t>
      </w:r>
      <w:r w:rsidRPr="00363DFF">
        <w:rPr>
          <w:rFonts w:ascii="Times New Roman" w:eastAsia="Calibri" w:hAnsi="Times New Roman" w:cs="Times New Roman"/>
          <w:szCs w:val="24"/>
        </w:rPr>
        <w:t>towe nie b</w:t>
      </w:r>
      <w:r w:rsidRPr="00363DFF">
        <w:rPr>
          <w:rFonts w:ascii="Times New Roman" w:eastAsia="Calibri" w:hAnsi="Times New Roman" w:cs="Times New Roman" w:hint="eastAsia"/>
          <w:szCs w:val="24"/>
        </w:rPr>
        <w:t>ę</w:t>
      </w:r>
      <w:r w:rsidRPr="00363DFF">
        <w:rPr>
          <w:rFonts w:ascii="Times New Roman" w:eastAsia="Calibri" w:hAnsi="Times New Roman" w:cs="Times New Roman"/>
          <w:szCs w:val="24"/>
        </w:rPr>
        <w:t>d</w:t>
      </w:r>
      <w:r w:rsidRPr="00363DFF">
        <w:rPr>
          <w:rFonts w:ascii="Times New Roman" w:eastAsia="Calibri" w:hAnsi="Times New Roman" w:cs="Times New Roman" w:hint="eastAsia"/>
          <w:szCs w:val="24"/>
        </w:rPr>
        <w:t>ą</w:t>
      </w:r>
      <w:r w:rsidRPr="00363DFF">
        <w:rPr>
          <w:rFonts w:ascii="Times New Roman" w:eastAsia="Calibri" w:hAnsi="Times New Roman" w:cs="Times New Roman"/>
          <w:szCs w:val="24"/>
        </w:rPr>
        <w:t>traktowane jako dysfunkcjonalno</w:t>
      </w:r>
      <w:r w:rsidRPr="00363DFF">
        <w:rPr>
          <w:rFonts w:ascii="Times New Roman" w:eastAsia="Calibri" w:hAnsi="Times New Roman" w:cs="Times New Roman" w:hint="eastAsia"/>
          <w:szCs w:val="24"/>
        </w:rPr>
        <w:t>ść</w:t>
      </w:r>
      <w:r w:rsidRPr="00363DFF">
        <w:rPr>
          <w:rFonts w:ascii="Times New Roman" w:eastAsia="Calibri" w:hAnsi="Times New Roman" w:cs="Times New Roman"/>
          <w:szCs w:val="24"/>
        </w:rPr>
        <w:t>Systemu.W takim przypadku dopuszcza si</w:t>
      </w:r>
      <w:r w:rsidRPr="00363DFF">
        <w:rPr>
          <w:rFonts w:ascii="Times New Roman" w:eastAsia="Calibri" w:hAnsi="Times New Roman" w:cs="Times New Roman" w:hint="eastAsia"/>
          <w:szCs w:val="24"/>
        </w:rPr>
        <w:t>ę</w:t>
      </w:r>
      <w:r w:rsidRPr="00363DFF">
        <w:rPr>
          <w:rFonts w:ascii="Times New Roman" w:eastAsia="Calibri" w:hAnsi="Times New Roman" w:cs="Times New Roman"/>
          <w:szCs w:val="24"/>
        </w:rPr>
        <w:t xml:space="preserve"> mo</w:t>
      </w:r>
      <w:r w:rsidRPr="00363DFF">
        <w:rPr>
          <w:rFonts w:ascii="Times New Roman" w:eastAsia="Calibri" w:hAnsi="Times New Roman" w:cs="Times New Roman" w:hint="eastAsia"/>
          <w:szCs w:val="24"/>
        </w:rPr>
        <w:t>ż</w:t>
      </w:r>
      <w:r w:rsidRPr="00363DFF">
        <w:rPr>
          <w:rFonts w:ascii="Times New Roman" w:eastAsia="Calibri" w:hAnsi="Times New Roman" w:cs="Times New Roman"/>
          <w:szCs w:val="24"/>
        </w:rPr>
        <w:t>liwo</w:t>
      </w:r>
      <w:r w:rsidRPr="00363DFF">
        <w:rPr>
          <w:rFonts w:ascii="Times New Roman" w:eastAsia="Calibri" w:hAnsi="Times New Roman" w:cs="Times New Roman" w:hint="eastAsia"/>
          <w:szCs w:val="24"/>
        </w:rPr>
        <w:t>ść</w:t>
      </w:r>
      <w:r w:rsidRPr="00363DFF">
        <w:rPr>
          <w:rFonts w:ascii="Times New Roman" w:eastAsia="Calibri" w:hAnsi="Times New Roman" w:cs="Times New Roman"/>
          <w:szCs w:val="24"/>
        </w:rPr>
        <w:t xml:space="preserve"> przedłu</w:t>
      </w:r>
      <w:r w:rsidRPr="00363DFF">
        <w:rPr>
          <w:rFonts w:ascii="Times New Roman" w:eastAsia="Calibri" w:hAnsi="Times New Roman" w:cs="Times New Roman" w:hint="eastAsia"/>
          <w:szCs w:val="24"/>
        </w:rPr>
        <w:t>ż</w:t>
      </w:r>
      <w:r w:rsidRPr="00363DFF">
        <w:rPr>
          <w:rFonts w:ascii="Times New Roman" w:eastAsia="Calibri" w:hAnsi="Times New Roman" w:cs="Times New Roman"/>
          <w:szCs w:val="24"/>
        </w:rPr>
        <w:t>enia czasu prezentacji ponadwyznaczony czas lub doko</w:t>
      </w:r>
      <w:r w:rsidRPr="00363DFF">
        <w:rPr>
          <w:rFonts w:ascii="Times New Roman" w:eastAsia="Calibri" w:hAnsi="Times New Roman" w:cs="Times New Roman" w:hint="eastAsia"/>
          <w:szCs w:val="24"/>
        </w:rPr>
        <w:t>ń</w:t>
      </w:r>
      <w:r w:rsidRPr="00363DFF">
        <w:rPr>
          <w:rFonts w:ascii="Times New Roman" w:eastAsia="Calibri" w:hAnsi="Times New Roman" w:cs="Times New Roman"/>
          <w:szCs w:val="24"/>
        </w:rPr>
        <w:t>czenia prezentacji w dniu nast</w:t>
      </w:r>
      <w:r w:rsidRPr="00363DFF">
        <w:rPr>
          <w:rFonts w:ascii="Times New Roman" w:eastAsia="Calibri" w:hAnsi="Times New Roman" w:cs="Times New Roman" w:hint="eastAsia"/>
          <w:szCs w:val="24"/>
        </w:rPr>
        <w:t>ę</w:t>
      </w:r>
      <w:r w:rsidRPr="00363DFF">
        <w:rPr>
          <w:rFonts w:ascii="Times New Roman" w:eastAsia="Calibri" w:hAnsi="Times New Roman" w:cs="Times New Roman"/>
          <w:szCs w:val="24"/>
        </w:rPr>
        <w:t>pnym.</w:t>
      </w:r>
    </w:p>
    <w:p w:rsidR="00363DFF" w:rsidRPr="00363DFF" w:rsidRDefault="00363DFF" w:rsidP="00363DFF">
      <w:pPr>
        <w:numPr>
          <w:ilvl w:val="0"/>
          <w:numId w:val="1"/>
        </w:numPr>
        <w:spacing w:after="60" w:line="276" w:lineRule="auto"/>
        <w:ind w:left="697"/>
        <w:jc w:val="both"/>
        <w:rPr>
          <w:rFonts w:ascii="Times New Roman" w:eastAsia="Calibri" w:hAnsi="Times New Roman" w:cs="Times New Roman"/>
          <w:szCs w:val="24"/>
        </w:rPr>
      </w:pPr>
      <w:r w:rsidRPr="00363DFF">
        <w:rPr>
          <w:rFonts w:ascii="Times New Roman" w:eastAsia="Calibri" w:hAnsi="Times New Roman" w:cs="Times New Roman"/>
          <w:szCs w:val="24"/>
        </w:rPr>
        <w:t>Je</w:t>
      </w:r>
      <w:r w:rsidRPr="00363DFF">
        <w:rPr>
          <w:rFonts w:ascii="Times New Roman" w:eastAsia="Calibri" w:hAnsi="Times New Roman" w:cs="Times New Roman" w:hint="eastAsia"/>
          <w:szCs w:val="24"/>
        </w:rPr>
        <w:t>ż</w:t>
      </w:r>
      <w:r w:rsidRPr="00363DFF">
        <w:rPr>
          <w:rFonts w:ascii="Times New Roman" w:eastAsia="Calibri" w:hAnsi="Times New Roman" w:cs="Times New Roman"/>
          <w:szCs w:val="24"/>
        </w:rPr>
        <w:t>eli podczas Prezentacji Systemu wyst</w:t>
      </w:r>
      <w:r w:rsidRPr="00363DFF">
        <w:rPr>
          <w:rFonts w:ascii="Times New Roman" w:eastAsia="Calibri" w:hAnsi="Times New Roman" w:cs="Times New Roman" w:hint="eastAsia"/>
          <w:szCs w:val="24"/>
        </w:rPr>
        <w:t>ą</w:t>
      </w:r>
      <w:r w:rsidRPr="00363DFF">
        <w:rPr>
          <w:rFonts w:ascii="Times New Roman" w:eastAsia="Calibri" w:hAnsi="Times New Roman" w:cs="Times New Roman"/>
          <w:szCs w:val="24"/>
        </w:rPr>
        <w:t>pi bł</w:t>
      </w:r>
      <w:r w:rsidRPr="00363DFF">
        <w:rPr>
          <w:rFonts w:ascii="Times New Roman" w:eastAsia="Calibri" w:hAnsi="Times New Roman" w:cs="Times New Roman" w:hint="eastAsia"/>
          <w:szCs w:val="24"/>
        </w:rPr>
        <w:t>ą</w:t>
      </w:r>
      <w:r w:rsidRPr="00363DFF">
        <w:rPr>
          <w:rFonts w:ascii="Times New Roman" w:eastAsia="Calibri" w:hAnsi="Times New Roman" w:cs="Times New Roman"/>
          <w:szCs w:val="24"/>
        </w:rPr>
        <w:t>d inny ni</w:t>
      </w:r>
      <w:r w:rsidRPr="00363DFF">
        <w:rPr>
          <w:rFonts w:ascii="Times New Roman" w:eastAsia="Calibri" w:hAnsi="Times New Roman" w:cs="Times New Roman" w:hint="eastAsia"/>
          <w:szCs w:val="24"/>
        </w:rPr>
        <w:t>ż</w:t>
      </w:r>
      <w:r w:rsidRPr="00363DFF">
        <w:rPr>
          <w:rFonts w:ascii="Times New Roman" w:eastAsia="Calibri" w:hAnsi="Times New Roman" w:cs="Times New Roman"/>
          <w:szCs w:val="24"/>
        </w:rPr>
        <w:t xml:space="preserve"> opisany w punktach powy</w:t>
      </w:r>
      <w:r w:rsidRPr="00363DFF">
        <w:rPr>
          <w:rFonts w:ascii="Times New Roman" w:eastAsia="Calibri" w:hAnsi="Times New Roman" w:cs="Times New Roman" w:hint="eastAsia"/>
          <w:szCs w:val="24"/>
        </w:rPr>
        <w:t>ż</w:t>
      </w:r>
      <w:r w:rsidRPr="00363DFF">
        <w:rPr>
          <w:rFonts w:ascii="Times New Roman" w:eastAsia="Calibri" w:hAnsi="Times New Roman" w:cs="Times New Roman"/>
          <w:szCs w:val="24"/>
        </w:rPr>
        <w:t>ej, aktóry nie b</w:t>
      </w:r>
      <w:r w:rsidRPr="00363DFF">
        <w:rPr>
          <w:rFonts w:ascii="Times New Roman" w:eastAsia="Calibri" w:hAnsi="Times New Roman" w:cs="Times New Roman" w:hint="eastAsia"/>
          <w:szCs w:val="24"/>
        </w:rPr>
        <w:t>ę</w:t>
      </w:r>
      <w:r w:rsidRPr="00363DFF">
        <w:rPr>
          <w:rFonts w:ascii="Times New Roman" w:eastAsia="Calibri" w:hAnsi="Times New Roman" w:cs="Times New Roman"/>
          <w:szCs w:val="24"/>
        </w:rPr>
        <w:t>dzie mo</w:t>
      </w:r>
      <w:r w:rsidRPr="00363DFF">
        <w:rPr>
          <w:rFonts w:ascii="Times New Roman" w:eastAsia="Calibri" w:hAnsi="Times New Roman" w:cs="Times New Roman" w:hint="eastAsia"/>
          <w:szCs w:val="24"/>
        </w:rPr>
        <w:t>ż</w:t>
      </w:r>
      <w:r w:rsidRPr="00363DFF">
        <w:rPr>
          <w:rFonts w:ascii="Times New Roman" w:eastAsia="Calibri" w:hAnsi="Times New Roman" w:cs="Times New Roman"/>
          <w:szCs w:val="24"/>
        </w:rPr>
        <w:t>liwy do naprawienia, prezentacja zostanie zako</w:t>
      </w:r>
      <w:r w:rsidRPr="00363DFF">
        <w:rPr>
          <w:rFonts w:ascii="Times New Roman" w:eastAsia="Calibri" w:hAnsi="Times New Roman" w:cs="Times New Roman" w:hint="eastAsia"/>
          <w:szCs w:val="24"/>
        </w:rPr>
        <w:t>ń</w:t>
      </w:r>
      <w:r w:rsidRPr="00363DFF">
        <w:rPr>
          <w:rFonts w:ascii="Times New Roman" w:eastAsia="Calibri" w:hAnsi="Times New Roman" w:cs="Times New Roman"/>
          <w:szCs w:val="24"/>
        </w:rPr>
        <w:t>czona i uznana zaniezgodn</w:t>
      </w:r>
      <w:r w:rsidRPr="00363DFF">
        <w:rPr>
          <w:rFonts w:ascii="Times New Roman" w:eastAsia="Calibri" w:hAnsi="Times New Roman" w:cs="Times New Roman" w:hint="eastAsia"/>
          <w:szCs w:val="24"/>
        </w:rPr>
        <w:t>ą</w:t>
      </w:r>
      <w:r w:rsidRPr="00363DFF">
        <w:rPr>
          <w:rFonts w:ascii="Times New Roman" w:eastAsia="Calibri" w:hAnsi="Times New Roman" w:cs="Times New Roman"/>
          <w:szCs w:val="24"/>
        </w:rPr>
        <w:t xml:space="preserve"> z SIWZ, co spowoduje odrzucenie oferty.</w:t>
      </w:r>
    </w:p>
    <w:p w:rsidR="00363DFF" w:rsidRPr="00363DFF" w:rsidRDefault="00363DFF" w:rsidP="00363DFF">
      <w:pPr>
        <w:rPr>
          <w:rFonts w:ascii="Times New Roman" w:eastAsia="Calibri" w:hAnsi="Times New Roman" w:cs="Times New Roman"/>
          <w:b/>
        </w:rPr>
      </w:pPr>
    </w:p>
    <w:p w:rsidR="00363DFF" w:rsidRPr="00363DFF" w:rsidRDefault="00363DFF" w:rsidP="00363DFF">
      <w:pPr>
        <w:jc w:val="center"/>
        <w:rPr>
          <w:rFonts w:ascii="Times New Roman" w:eastAsia="Calibri" w:hAnsi="Times New Roman" w:cs="Times New Roman"/>
          <w:b/>
          <w:sz w:val="28"/>
          <w:szCs w:val="28"/>
        </w:rPr>
      </w:pPr>
      <w:r w:rsidRPr="00363DFF">
        <w:rPr>
          <w:rFonts w:ascii="Times New Roman" w:eastAsia="Calibri" w:hAnsi="Times New Roman" w:cs="Times New Roman"/>
          <w:b/>
          <w:sz w:val="28"/>
          <w:szCs w:val="28"/>
        </w:rPr>
        <w:t>WYMAGANIA OBLIGATORYJNE</w:t>
      </w:r>
    </w:p>
    <w:p w:rsidR="00363DFF" w:rsidRPr="00363DFF" w:rsidRDefault="00363DFF" w:rsidP="00363DFF">
      <w:pPr>
        <w:numPr>
          <w:ilvl w:val="0"/>
          <w:numId w:val="2"/>
        </w:numPr>
        <w:spacing w:after="200" w:line="276" w:lineRule="auto"/>
        <w:contextualSpacing/>
        <w:jc w:val="both"/>
        <w:rPr>
          <w:rFonts w:ascii="Times New Roman" w:eastAsia="Times New Roman" w:hAnsi="Times New Roman" w:cs="Times New Roman"/>
          <w:b/>
          <w:sz w:val="24"/>
          <w:szCs w:val="24"/>
          <w:lang w:eastAsia="ar-SA"/>
        </w:rPr>
      </w:pPr>
      <w:r w:rsidRPr="00363DFF">
        <w:rPr>
          <w:rFonts w:ascii="Times New Roman" w:eastAsia="Times New Roman" w:hAnsi="Times New Roman" w:cs="Times New Roman"/>
          <w:b/>
          <w:sz w:val="24"/>
          <w:szCs w:val="24"/>
          <w:lang w:eastAsia="ar-SA"/>
        </w:rPr>
        <w:t>Wymagania ogólne obligatoryjne – cześć medyczna</w:t>
      </w:r>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b/>
          <w:sz w:val="20"/>
          <w:szCs w:val="20"/>
          <w:lang w:eastAsia="ar-SA"/>
        </w:rPr>
      </w:pPr>
      <w:r w:rsidRPr="00363DFF">
        <w:rPr>
          <w:rFonts w:ascii="Times New Roman" w:eastAsia="Times New Roman" w:hAnsi="Times New Roman" w:cs="Times New Roman"/>
          <w:b/>
          <w:sz w:val="20"/>
          <w:szCs w:val="20"/>
          <w:lang w:eastAsia="ar-SA"/>
        </w:rPr>
        <w:t>Udogodnienia interfejsu użytkownika</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Ręczne i automatyczne, na podstawie częstotliwości użycia, wyróżnienie w słownika pozycji najczęściej używanych</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System powinien umożliwiać wyłączanie niewykorzystanych elementów menu czy zakładek</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W każdym polu edycyjnym(opisowym) tj. np. treść wywiadu powinna istnieć możliwość wybrania i skorzystania z dowolnego formularza, tekstu standardowego lub wczytania tekstu zapisanego w pliku zewnętrznym. Powinna również w tych miejscach istnieć możliwość zapisu do zewnętrznego pliku przygotowanego tekstu oraz powinny być udostępnione podstawowe narzędzia ułatwiające edycję np. kopiuj/wklej, możliwość wstawiania znaków specjalnych</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System musi umożliwiać przeglądanie historii choroby, wyników badań, dokumentacji, zleceń na jednym ekranie z jednego i wielu pobytów. System musi umożliwiać porównywanie tych danych</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lastRenderedPageBreak/>
        <w:t>System musi umożliwić definiowanie skrótów akcji użytkownika. System musi umożliwiać wykorzystanie zdefiniowanych skrótów akcji użytkownika w specyficznych miejscach systemu.</w:t>
      </w:r>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b/>
          <w:lang w:eastAsia="ar-SA"/>
        </w:rPr>
        <w:t>Bezpieczeństwo</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System powinien wyświetlać czas pozostały do wylogowania (zablokowania) użytkownika</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Użytkownik po zalogowaniu powinien widzieć pulpit zawierający wszystkie funkcje i moduły dostępne dla tego użytkownika</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W systemie musi zostać zachowana zasada jednokrotnego wprowadzania danych. Wymiana danych pomiędzy modułami musi odbywać się na poziomie bazy danych</w:t>
      </w:r>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b/>
          <w:lang w:eastAsia="ar-SA"/>
        </w:rPr>
      </w:pPr>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b/>
          <w:lang w:eastAsia="ar-SA"/>
        </w:rPr>
        <w:t>Komunikator</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Komunikator musi umożliwić wysłanie wiadomości do:</w:t>
      </w:r>
    </w:p>
    <w:p w:rsidR="00363DFF" w:rsidRPr="00363DFF" w:rsidRDefault="00363DFF" w:rsidP="00363DFF">
      <w:pPr>
        <w:numPr>
          <w:ilvl w:val="0"/>
          <w:numId w:val="4"/>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pracowników jednostki organizacyjnej</w:t>
      </w:r>
    </w:p>
    <w:p w:rsidR="00363DFF" w:rsidRPr="00363DFF" w:rsidRDefault="00363DFF" w:rsidP="00363DFF">
      <w:pPr>
        <w:numPr>
          <w:ilvl w:val="0"/>
          <w:numId w:val="4"/>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użytkowników pełniących określoną funkcję (lekarze, pielęgniarki)</w:t>
      </w:r>
    </w:p>
    <w:p w:rsidR="00363DFF" w:rsidRPr="00363DFF" w:rsidRDefault="00363DFF" w:rsidP="00363DFF">
      <w:pPr>
        <w:numPr>
          <w:ilvl w:val="0"/>
          <w:numId w:val="4"/>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użytkowników wskazanego modułu</w:t>
      </w:r>
    </w:p>
    <w:p w:rsidR="00363DFF" w:rsidRPr="00363DFF" w:rsidRDefault="00363DFF" w:rsidP="00363DFF">
      <w:pPr>
        <w:numPr>
          <w:ilvl w:val="0"/>
          <w:numId w:val="4"/>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możliwość łączenia w/w grup adresatów np. wszystkie pielęgniarki z oddziału chorób wewnętrznych pracujące w module Apteczka</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System powinien informować o przewidywanym niedoborze leków w apteczce jednostki organizacyjnej</w:t>
      </w:r>
    </w:p>
    <w:p w:rsidR="00363DFF" w:rsidRPr="00363DFF" w:rsidRDefault="00363DFF" w:rsidP="00572185">
      <w:pPr>
        <w:suppressAutoHyphens/>
        <w:spacing w:after="0" w:line="240" w:lineRule="auto"/>
        <w:contextualSpacing/>
        <w:jc w:val="both"/>
        <w:rPr>
          <w:rFonts w:ascii="Times New Roman" w:eastAsia="Times New Roman" w:hAnsi="Times New Roman" w:cs="Times New Roman"/>
          <w:sz w:val="20"/>
          <w:szCs w:val="20"/>
          <w:lang w:eastAsia="ar-SA"/>
        </w:rPr>
      </w:pPr>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sz w:val="20"/>
          <w:szCs w:val="20"/>
          <w:lang w:eastAsia="ar-SA"/>
        </w:rPr>
      </w:pPr>
    </w:p>
    <w:p w:rsidR="00363DFF" w:rsidRPr="00363DFF" w:rsidRDefault="00363DFF" w:rsidP="00363DFF">
      <w:pPr>
        <w:numPr>
          <w:ilvl w:val="0"/>
          <w:numId w:val="2"/>
        </w:numPr>
        <w:spacing w:after="200" w:line="276" w:lineRule="auto"/>
        <w:contextualSpacing/>
        <w:jc w:val="both"/>
        <w:rPr>
          <w:rFonts w:ascii="Times New Roman" w:eastAsia="Times New Roman" w:hAnsi="Times New Roman" w:cs="Times New Roman"/>
          <w:b/>
          <w:sz w:val="24"/>
          <w:szCs w:val="24"/>
          <w:lang w:eastAsia="ar-SA"/>
        </w:rPr>
      </w:pPr>
      <w:bookmarkStart w:id="1" w:name="_Toc498334543"/>
      <w:bookmarkStart w:id="2" w:name="_Toc503180736"/>
      <w:bookmarkStart w:id="3" w:name="_Toc503423858"/>
      <w:bookmarkStart w:id="4" w:name="_Toc515308984"/>
      <w:r w:rsidRPr="00363DFF">
        <w:rPr>
          <w:rFonts w:ascii="Times New Roman" w:eastAsia="Times New Roman" w:hAnsi="Times New Roman" w:cs="Times New Roman"/>
          <w:b/>
          <w:sz w:val="24"/>
          <w:szCs w:val="24"/>
          <w:lang w:eastAsia="ar-SA"/>
        </w:rPr>
        <w:t>Ruch chorych (Izba przyjęć)</w:t>
      </w:r>
      <w:bookmarkEnd w:id="1"/>
      <w:bookmarkEnd w:id="2"/>
      <w:bookmarkEnd w:id="3"/>
      <w:bookmarkEnd w:id="4"/>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b/>
          <w:lang w:eastAsia="ar-SA"/>
        </w:rPr>
      </w:pPr>
      <w:r w:rsidRPr="00363DFF">
        <w:rPr>
          <w:rFonts w:ascii="Times New Roman" w:eastAsia="Times New Roman" w:hAnsi="Times New Roman" w:cs="Times New Roman"/>
          <w:b/>
          <w:bCs/>
          <w:lang w:eastAsia="ar-SA"/>
        </w:rPr>
        <w:t>Obsługa rejestru pacjentów</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System musi umożliwić obsługę skorowidza pacjentów, wspólnego dla innych modułów medycznych tj.: Przychodnia, Pracownia Diagnostyczna, Oddział</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bCs/>
          <w:lang w:eastAsia="ar-SA"/>
        </w:rPr>
        <w:t>System musi umożliwić wprowadzenie daty uzyskania pełnoletniości dla pacjentów, którzy nie ukończyli 18 roku życia</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bCs/>
          <w:lang w:eastAsia="ar-SA"/>
        </w:rPr>
        <w:t>System musi umożliwić dodanie zdjęcia pacjenta.</w:t>
      </w:r>
    </w:p>
    <w:p w:rsidR="00363DFF" w:rsidRPr="00363DFF" w:rsidRDefault="00363DFF" w:rsidP="00363DFF">
      <w:pPr>
        <w:suppressAutoHyphens/>
        <w:spacing w:after="0" w:line="240" w:lineRule="auto"/>
        <w:ind w:left="1440"/>
        <w:contextualSpacing/>
        <w:jc w:val="both"/>
        <w:rPr>
          <w:rFonts w:ascii="Times New Roman" w:eastAsia="Times New Roman" w:hAnsi="Times New Roman" w:cs="Times New Roman"/>
          <w:sz w:val="20"/>
          <w:szCs w:val="20"/>
          <w:lang w:eastAsia="ar-SA"/>
        </w:rPr>
      </w:pPr>
    </w:p>
    <w:p w:rsidR="00363DFF" w:rsidRPr="00363DFF" w:rsidRDefault="00363DFF" w:rsidP="00363DFF">
      <w:pPr>
        <w:ind w:firstLine="708"/>
        <w:jc w:val="both"/>
        <w:rPr>
          <w:rFonts w:ascii="Times New Roman" w:eastAsia="Calibri" w:hAnsi="Times New Roman" w:cs="Times New Roman"/>
        </w:rPr>
      </w:pPr>
      <w:r w:rsidRPr="00363DFF">
        <w:rPr>
          <w:rFonts w:ascii="Times New Roman" w:eastAsia="Calibri" w:hAnsi="Times New Roman" w:cs="Times New Roman"/>
          <w:b/>
          <w:bCs/>
        </w:rPr>
        <w:t>Rejestracja pacjenta w Izbie Przyjęć</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bCs/>
          <w:lang w:eastAsia="ar-SA"/>
        </w:rPr>
      </w:pPr>
      <w:r w:rsidRPr="00363DFF">
        <w:rPr>
          <w:rFonts w:ascii="Times New Roman" w:eastAsia="Times New Roman" w:hAnsi="Times New Roman" w:cs="Times New Roman"/>
          <w:bCs/>
          <w:lang w:eastAsia="ar-SA"/>
        </w:rPr>
        <w:t>Podczas przyjmowania pacjenta skierowanego z gabinetu lekarskiego, działającego w strukturach jednostki, system powinien informować, że pacjent taki oczekuje na przyjęcie</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bCs/>
          <w:lang w:eastAsia="ar-SA"/>
        </w:rPr>
      </w:pPr>
      <w:r w:rsidRPr="00363DFF">
        <w:rPr>
          <w:rFonts w:ascii="Times New Roman" w:eastAsia="Times New Roman" w:hAnsi="Times New Roman" w:cs="Times New Roman"/>
          <w:bCs/>
          <w:lang w:eastAsia="ar-SA"/>
        </w:rPr>
        <w:t>System powinien umożliwiać kopiowanie rozpoznań z: poprzedniej jednostki, poprzedniej hospitalizacji, poprzedniego pobytu w Izbie Przyjęć.</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bCs/>
          <w:lang w:eastAsia="ar-SA"/>
        </w:rPr>
      </w:pPr>
      <w:r w:rsidRPr="00363DFF">
        <w:rPr>
          <w:rFonts w:ascii="Times New Roman" w:eastAsia="Times New Roman" w:hAnsi="Times New Roman" w:cs="Times New Roman"/>
          <w:bCs/>
          <w:lang w:eastAsia="ar-SA"/>
        </w:rPr>
        <w:t>System musi umożliwiać:</w:t>
      </w:r>
    </w:p>
    <w:p w:rsidR="00363DFF" w:rsidRPr="00363DFF" w:rsidRDefault="00363DFF" w:rsidP="00363DFF">
      <w:pPr>
        <w:numPr>
          <w:ilvl w:val="0"/>
          <w:numId w:val="5"/>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wprowadzenie danych ze skierowania,</w:t>
      </w:r>
    </w:p>
    <w:p w:rsidR="00363DFF" w:rsidRPr="00363DFF" w:rsidRDefault="00363DFF" w:rsidP="00363DFF">
      <w:pPr>
        <w:numPr>
          <w:ilvl w:val="0"/>
          <w:numId w:val="5"/>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wprowadzenie danych płatnika</w:t>
      </w:r>
    </w:p>
    <w:p w:rsidR="00363DFF" w:rsidRPr="00363DFF" w:rsidRDefault="00363DFF" w:rsidP="00363DFF">
      <w:pPr>
        <w:numPr>
          <w:ilvl w:val="0"/>
          <w:numId w:val="5"/>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 xml:space="preserve"> wpisanie wywiadu wstępnego z możliwością użycia słownika tekstów standardowych lub  dedykowanego formularza</w:t>
      </w:r>
    </w:p>
    <w:p w:rsidR="00363DFF" w:rsidRPr="00363DFF" w:rsidRDefault="00363DFF" w:rsidP="00363DFF">
      <w:pPr>
        <w:numPr>
          <w:ilvl w:val="0"/>
          <w:numId w:val="5"/>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wpisanie wywiadu przedporodowego</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bCs/>
          <w:lang w:eastAsia="ar-SA"/>
        </w:rPr>
      </w:pPr>
      <w:r w:rsidRPr="00363DFF">
        <w:rPr>
          <w:rFonts w:ascii="Times New Roman" w:eastAsia="Times New Roman" w:hAnsi="Times New Roman" w:cs="Times New Roman"/>
          <w:bCs/>
          <w:lang w:eastAsia="ar-SA"/>
        </w:rPr>
        <w:t>System powinien umożliwiać śledzenie historii dokumentów uprawniających do uzyskania świadczeń.</w:t>
      </w:r>
    </w:p>
    <w:p w:rsidR="00363DFF" w:rsidRDefault="00363DFF" w:rsidP="00363DFF">
      <w:pPr>
        <w:suppressAutoHyphens/>
        <w:spacing w:after="0" w:line="240" w:lineRule="auto"/>
        <w:ind w:left="1080"/>
        <w:contextualSpacing/>
        <w:jc w:val="both"/>
        <w:rPr>
          <w:rFonts w:ascii="Times New Roman" w:eastAsia="Times New Roman" w:hAnsi="Times New Roman" w:cs="Times New Roman"/>
          <w:bCs/>
          <w:sz w:val="20"/>
          <w:szCs w:val="20"/>
          <w:lang w:eastAsia="ar-SA"/>
        </w:rPr>
      </w:pPr>
    </w:p>
    <w:p w:rsidR="00572185" w:rsidRPr="00363DFF" w:rsidRDefault="00572185" w:rsidP="006E3BBB">
      <w:pPr>
        <w:suppressAutoHyphens/>
        <w:spacing w:after="0" w:line="240" w:lineRule="auto"/>
        <w:contextualSpacing/>
        <w:jc w:val="both"/>
        <w:rPr>
          <w:rFonts w:ascii="Times New Roman" w:eastAsia="Times New Roman" w:hAnsi="Times New Roman" w:cs="Times New Roman"/>
          <w:bCs/>
          <w:sz w:val="20"/>
          <w:szCs w:val="20"/>
          <w:lang w:eastAsia="ar-SA"/>
        </w:rPr>
      </w:pPr>
    </w:p>
    <w:p w:rsidR="00363DFF" w:rsidRPr="00363DFF" w:rsidRDefault="00363DFF" w:rsidP="00363DFF">
      <w:pPr>
        <w:numPr>
          <w:ilvl w:val="0"/>
          <w:numId w:val="2"/>
        </w:numPr>
        <w:spacing w:after="200" w:line="276" w:lineRule="auto"/>
        <w:contextualSpacing/>
        <w:jc w:val="both"/>
        <w:rPr>
          <w:rFonts w:ascii="Times New Roman" w:eastAsia="Times New Roman" w:hAnsi="Times New Roman" w:cs="Times New Roman"/>
          <w:b/>
          <w:sz w:val="24"/>
          <w:szCs w:val="24"/>
          <w:lang w:eastAsia="ar-SA"/>
        </w:rPr>
      </w:pPr>
      <w:bookmarkStart w:id="5" w:name="_Toc515308985"/>
      <w:r w:rsidRPr="00363DFF">
        <w:rPr>
          <w:rFonts w:ascii="Times New Roman" w:eastAsia="Times New Roman" w:hAnsi="Times New Roman" w:cs="Times New Roman"/>
          <w:b/>
          <w:sz w:val="24"/>
          <w:szCs w:val="24"/>
          <w:lang w:eastAsia="ar-SA"/>
        </w:rPr>
        <w:t>Ruch chorych (Oddział)</w:t>
      </w:r>
      <w:bookmarkEnd w:id="5"/>
    </w:p>
    <w:p w:rsidR="00363DFF" w:rsidRPr="00363DFF" w:rsidRDefault="00363DFF" w:rsidP="00363DFF">
      <w:pPr>
        <w:ind w:left="1080"/>
        <w:jc w:val="both"/>
        <w:rPr>
          <w:rFonts w:ascii="Times New Roman" w:eastAsia="Calibri" w:hAnsi="Times New Roman" w:cs="Times New Roman"/>
        </w:rPr>
      </w:pPr>
      <w:r w:rsidRPr="00363DFF">
        <w:rPr>
          <w:rFonts w:ascii="Times New Roman" w:eastAsia="Calibri" w:hAnsi="Times New Roman" w:cs="Times New Roman"/>
          <w:b/>
        </w:rPr>
        <w:t>Przyjęcie pacjenta na oddział</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bCs/>
          <w:lang w:eastAsia="ar-SA"/>
        </w:rPr>
      </w:pPr>
      <w:r w:rsidRPr="00363DFF">
        <w:rPr>
          <w:rFonts w:ascii="Times New Roman" w:eastAsia="Times New Roman" w:hAnsi="Times New Roman" w:cs="Times New Roman"/>
          <w:lang w:eastAsia="ar-SA"/>
        </w:rPr>
        <w:t>System musi umożliwić dodanie zdefiniowanej (dla jednostki lub odcinka) listy procedur medycznych podczas przyjmowania pacjenta na oddział.</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bCs/>
          <w:lang w:eastAsia="ar-SA"/>
        </w:rPr>
      </w:pPr>
      <w:r w:rsidRPr="00363DFF">
        <w:rPr>
          <w:rFonts w:ascii="Times New Roman" w:eastAsia="Times New Roman" w:hAnsi="Times New Roman" w:cs="Times New Roman"/>
          <w:lang w:eastAsia="ar-SA"/>
        </w:rPr>
        <w:lastRenderedPageBreak/>
        <w:t>System powinien prezentować czas, jaki upłynął od ostatniej hospitalizacji, w tym hospitalizacji o tym samym rozpoznaniu, co aktualna</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Podczas rejestracji przyjęcia pacjenta na oddział system powinien umożliwiać:</w:t>
      </w:r>
    </w:p>
    <w:p w:rsidR="00363DFF" w:rsidRPr="00363DFF" w:rsidRDefault="00363DFF" w:rsidP="00363DFF">
      <w:pPr>
        <w:numPr>
          <w:ilvl w:val="0"/>
          <w:numId w:val="6"/>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nadanie numeru Księgi Oddziałowej – automatycznego lub wpisanie przez użytkownika,</w:t>
      </w:r>
    </w:p>
    <w:p w:rsidR="00363DFF" w:rsidRPr="00363DFF" w:rsidRDefault="00363DFF" w:rsidP="00363DFF">
      <w:pPr>
        <w:numPr>
          <w:ilvl w:val="0"/>
          <w:numId w:val="6"/>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wprowadzenie danych lekarza prowadzącego,</w:t>
      </w:r>
    </w:p>
    <w:p w:rsidR="00363DFF" w:rsidRPr="00363DFF" w:rsidRDefault="00363DFF" w:rsidP="00363DFF">
      <w:pPr>
        <w:numPr>
          <w:ilvl w:val="0"/>
          <w:numId w:val="6"/>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możliwość modyfikacji danych płatnika,</w:t>
      </w:r>
    </w:p>
    <w:p w:rsidR="00363DFF" w:rsidRPr="00363DFF" w:rsidRDefault="00363DFF" w:rsidP="00363DFF">
      <w:pPr>
        <w:numPr>
          <w:ilvl w:val="0"/>
          <w:numId w:val="6"/>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wprowadzenie danych o miejscu hospitalizacji w ramach oddziału: odcinka oddziałowego, łóżka,</w:t>
      </w:r>
    </w:p>
    <w:p w:rsidR="00363DFF" w:rsidRPr="00363DFF" w:rsidRDefault="00363DFF" w:rsidP="00363DFF">
      <w:pPr>
        <w:numPr>
          <w:ilvl w:val="0"/>
          <w:numId w:val="6"/>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wprowadzenie danych o rodzaju hospitalizacji do celów statystycznych, np. całodobowa z zabiegiem operacyjnym, dzienna, bez zabiegów i badań laboratoryjnych, itp.</w:t>
      </w:r>
    </w:p>
    <w:p w:rsidR="00363DFF" w:rsidRPr="00363DFF" w:rsidRDefault="00363DFF" w:rsidP="00363DFF">
      <w:pPr>
        <w:spacing w:before="60" w:after="60"/>
        <w:ind w:left="1080"/>
        <w:jc w:val="both"/>
        <w:rPr>
          <w:rFonts w:ascii="Times New Roman" w:eastAsia="Calibri" w:hAnsi="Times New Roman" w:cs="Times New Roman"/>
        </w:rPr>
      </w:pPr>
      <w:r w:rsidRPr="00363DFF">
        <w:rPr>
          <w:rFonts w:ascii="Times New Roman" w:eastAsia="Calibri" w:hAnsi="Times New Roman" w:cs="Times New Roman"/>
          <w:b/>
        </w:rPr>
        <w:t>Pobyt pacjenta na oddziale</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System powinien sygnalizować brak rozpoznania dodatkowego z zakresu V-Y przy podanym rozpoznaniu zasadniczym z grup S-T,</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System musi umożliwiać autoryzację, przez lekarza, rejestrowanych elementów historii choroby,</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Dla wpisów autoryzowanych, system musi prezentować informacje o dacie i godzinie autoryzacji oraz osobie autoryzującej,</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System musi umożliwić ewidencję przepustek,</w:t>
      </w:r>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lang w:eastAsia="ar-SA"/>
        </w:rPr>
      </w:pPr>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b/>
          <w:lang w:eastAsia="ar-SA"/>
        </w:rPr>
        <w:t>Opieka pielęgniarska</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System musi umożliwiać ewidencję diagnoz pielęgniarskich, co najmniej, w zakresie:</w:t>
      </w:r>
    </w:p>
    <w:p w:rsidR="00363DFF" w:rsidRPr="00363DFF" w:rsidRDefault="00363DFF" w:rsidP="00363DFF">
      <w:pPr>
        <w:numPr>
          <w:ilvl w:val="0"/>
          <w:numId w:val="7"/>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wprowadzania diagnoz (przy użyciu słownika diagnoz funkcjonującego w szpitalu),</w:t>
      </w:r>
    </w:p>
    <w:p w:rsidR="00363DFF" w:rsidRPr="00363DFF" w:rsidRDefault="00363DFF" w:rsidP="00363DFF">
      <w:pPr>
        <w:numPr>
          <w:ilvl w:val="0"/>
          <w:numId w:val="7"/>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ustalenie listy diagnoz preferowanych dla jednostki,</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Powinna istnieć możliwość zdefiniowania, dla jednostki organizacyjnej, domyślnych diagnoz, które będą przypisywane pacjentowi w momencie jego przyjęcia na oddział,</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Tworzenie zapotrzebowania żywnościowego dla pacjentów oddziału z możliwością przeliczenia ilości zamawianych posiłków wg przypisanych pacjentom diet,</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Podczas tworzenia dokumentu oceny stanu odżywiania, system powinien uzupełniać dokument danymi ostatnich pomiarów,</w:t>
      </w:r>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lang w:eastAsia="ar-SA"/>
        </w:rPr>
      </w:pPr>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b/>
          <w:lang w:eastAsia="ar-SA"/>
        </w:rPr>
      </w:pPr>
      <w:r w:rsidRPr="00363DFF">
        <w:rPr>
          <w:rFonts w:ascii="Times New Roman" w:eastAsia="Times New Roman" w:hAnsi="Times New Roman" w:cs="Times New Roman"/>
          <w:b/>
          <w:lang w:eastAsia="ar-SA"/>
        </w:rPr>
        <w:t>Oddział ginekologiczna – położniczy</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System musi umożliwić zdefiniowanie zdarzenia związanego z porodem (takiego jak: początek porodu, koniec porodu, urodzenie pierwszego noworodka), na podstawie którego prezentowana jest data porodu w Księdze porodów’</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Na oddziale Neonatologicznym, w danych medycznych noworodka wgląd w dane porodu i dane matki,</w:t>
      </w:r>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lang w:eastAsia="ar-SA"/>
        </w:rPr>
      </w:pPr>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b/>
          <w:lang w:eastAsia="ar-SA"/>
        </w:rPr>
      </w:pPr>
      <w:r w:rsidRPr="00363DFF">
        <w:rPr>
          <w:rFonts w:ascii="Times New Roman" w:eastAsia="Times New Roman" w:hAnsi="Times New Roman" w:cs="Times New Roman"/>
          <w:b/>
          <w:lang w:eastAsia="ar-SA"/>
        </w:rPr>
        <w:t>Zakończenie pobytu</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Podczas kończenia pobytu, jeśli stwierdzono wystąpienie patogenu alarmowego a karta zakażenia szpitalnego nie została wystawiona, system wymaga wypełnienie tej karty,</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Podczas rejestracji wypisu pacjenta system powinien zakończyć zlecenia leków oraz diet.</w:t>
      </w:r>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lang w:eastAsia="ar-SA"/>
        </w:rPr>
      </w:pPr>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b/>
          <w:lang w:eastAsia="ar-SA"/>
        </w:rPr>
      </w:pPr>
      <w:r w:rsidRPr="00363DFF">
        <w:rPr>
          <w:rFonts w:ascii="Times New Roman" w:eastAsia="Times New Roman" w:hAnsi="Times New Roman" w:cs="Times New Roman"/>
          <w:b/>
          <w:lang w:eastAsia="ar-SA"/>
        </w:rPr>
        <w:t>Przygotowanie dokumentacji medycznej</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Podczas wpisywania treści rozpoznania opisowego, system musi umożliwiać wykorzystanie wszystkich tekstów zapisanych wcześniej w historii choroby pacjenta.</w:t>
      </w:r>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sz w:val="20"/>
          <w:szCs w:val="20"/>
          <w:lang w:eastAsia="ar-SA"/>
        </w:rPr>
      </w:pPr>
    </w:p>
    <w:p w:rsidR="00363DFF" w:rsidRPr="00363DFF" w:rsidRDefault="00363DFF" w:rsidP="00363DFF">
      <w:pPr>
        <w:numPr>
          <w:ilvl w:val="0"/>
          <w:numId w:val="2"/>
        </w:numPr>
        <w:spacing w:after="200" w:line="276" w:lineRule="auto"/>
        <w:contextualSpacing/>
        <w:jc w:val="both"/>
        <w:rPr>
          <w:rFonts w:ascii="Times New Roman" w:eastAsia="Times New Roman" w:hAnsi="Times New Roman" w:cs="Times New Roman"/>
          <w:b/>
          <w:sz w:val="24"/>
          <w:szCs w:val="24"/>
          <w:lang w:eastAsia="ar-SA"/>
        </w:rPr>
      </w:pPr>
      <w:bookmarkStart w:id="6" w:name="_Toc498334546"/>
      <w:bookmarkStart w:id="7" w:name="_Toc503180737"/>
      <w:bookmarkStart w:id="8" w:name="_Toc503423859"/>
      <w:bookmarkStart w:id="9" w:name="_Toc515308987"/>
      <w:r w:rsidRPr="00363DFF">
        <w:rPr>
          <w:rFonts w:ascii="Times New Roman" w:eastAsia="Times New Roman" w:hAnsi="Times New Roman" w:cs="Times New Roman"/>
          <w:b/>
          <w:sz w:val="24"/>
          <w:szCs w:val="24"/>
          <w:lang w:eastAsia="ar-SA"/>
        </w:rPr>
        <w:t>Zlecenia</w:t>
      </w:r>
      <w:bookmarkEnd w:id="6"/>
      <w:bookmarkEnd w:id="7"/>
      <w:bookmarkEnd w:id="8"/>
      <w:bookmarkEnd w:id="9"/>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b/>
          <w:lang w:eastAsia="ar-SA"/>
        </w:rPr>
      </w:pPr>
      <w:r w:rsidRPr="00363DFF">
        <w:rPr>
          <w:rFonts w:ascii="Times New Roman" w:eastAsia="Times New Roman" w:hAnsi="Times New Roman" w:cs="Times New Roman"/>
          <w:b/>
          <w:lang w:eastAsia="ar-SA"/>
        </w:rPr>
        <w:t>Zlecanie leków:</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lastRenderedPageBreak/>
        <w:t>System musi umożliwiać zlecanie podań leków o określonych porach oraz co określony czas, od pierwszego podania co X godzin i Y minut,</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System musi pozwalać na wyróżnianie kolorem zleceń leków zlecanych z innych magazynów np. leki własne pacjenta,</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System musi pozwalać na zlecanie leków wg nazwy handlowej i międzynarodowej.</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Podczas zlecenia leków system powinien umożliwiać:</w:t>
      </w:r>
    </w:p>
    <w:p w:rsidR="00363DFF" w:rsidRPr="00363DFF" w:rsidRDefault="00363DFF" w:rsidP="00363DFF">
      <w:pPr>
        <w:numPr>
          <w:ilvl w:val="0"/>
          <w:numId w:val="8"/>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podgląd karty leków</w:t>
      </w:r>
    </w:p>
    <w:p w:rsidR="00363DFF" w:rsidRPr="00363DFF" w:rsidRDefault="00363DFF" w:rsidP="00363DFF">
      <w:pPr>
        <w:numPr>
          <w:ilvl w:val="0"/>
          <w:numId w:val="8"/>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 xml:space="preserve">kontrolę interakcji pomiędzy zleconymi lekami </w:t>
      </w:r>
    </w:p>
    <w:p w:rsidR="00363DFF" w:rsidRPr="00363DFF" w:rsidRDefault="00363DFF" w:rsidP="00363DFF">
      <w:pPr>
        <w:numPr>
          <w:ilvl w:val="0"/>
          <w:numId w:val="8"/>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podgląd całej historii leczenia pacjenta</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Musi istnieć możliwość zlecania leków:</w:t>
      </w:r>
    </w:p>
    <w:p w:rsidR="00363DFF" w:rsidRPr="00363DFF" w:rsidRDefault="00363DFF" w:rsidP="00363DFF">
      <w:pPr>
        <w:numPr>
          <w:ilvl w:val="0"/>
          <w:numId w:val="9"/>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recepturowych</w:t>
      </w:r>
    </w:p>
    <w:p w:rsidR="00363DFF" w:rsidRPr="00363DFF" w:rsidRDefault="00363DFF" w:rsidP="00363DFF">
      <w:pPr>
        <w:numPr>
          <w:ilvl w:val="0"/>
          <w:numId w:val="9"/>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pomp infuzyjnych</w:t>
      </w:r>
    </w:p>
    <w:p w:rsidR="00363DFF" w:rsidRPr="00363DFF" w:rsidRDefault="00363DFF" w:rsidP="00363DFF">
      <w:pPr>
        <w:numPr>
          <w:ilvl w:val="0"/>
          <w:numId w:val="9"/>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możliwość określenia drogi podania leków</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i/>
          <w:lang w:eastAsia="ar-SA"/>
        </w:rPr>
      </w:pPr>
      <w:r w:rsidRPr="00363DFF">
        <w:rPr>
          <w:rFonts w:ascii="Times New Roman" w:eastAsia="Times New Roman" w:hAnsi="Times New Roman" w:cs="Times New Roman"/>
          <w:lang w:eastAsia="ar-SA"/>
        </w:rPr>
        <w:t>System powinien umożliwiać realizację podań leków z wykorzystaniem kodów kreskowych,</w:t>
      </w:r>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lang w:eastAsia="ar-SA"/>
        </w:rPr>
      </w:pPr>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b/>
          <w:lang w:eastAsia="ar-SA"/>
        </w:rPr>
      </w:pPr>
      <w:r w:rsidRPr="00363DFF">
        <w:rPr>
          <w:rFonts w:ascii="Times New Roman" w:eastAsia="Times New Roman" w:hAnsi="Times New Roman" w:cs="Times New Roman"/>
          <w:b/>
          <w:lang w:eastAsia="ar-SA"/>
        </w:rPr>
        <w:t>Zlecanie badań</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Dla pobytów oznaczonych „zagrożenie życia lub zdrowia” wszystkie zlecenia powinny być  opatrzone statusem PILNE,</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System powinien podpowiadać, na zleceniu, rozpoznania zasadniczego a w przypadku jego braku rozpoznania wstępnego,</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Po wystawieniu zlecenia powinna istnieć możliwość zmiany jednostki, która zostanie obciążona kosztami realizacji zleconego badania,</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System musi umożliwić graficzną prezentację wyników badań z uwzględnieniem, na osi czasu, podanych leków i wykonanych procedur,</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System musi zapewnić możliwość wyświetlania wyników w układzie tabelarycznym z możliwością śledzenia zmian wyników i zmiany kolejności porównywanych parametrów (np. w wyniku morfologii),</w:t>
      </w:r>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sz w:val="20"/>
          <w:szCs w:val="20"/>
          <w:lang w:eastAsia="ar-SA"/>
        </w:rPr>
      </w:pPr>
    </w:p>
    <w:p w:rsidR="00363DFF" w:rsidRPr="00363DFF" w:rsidRDefault="00363DFF" w:rsidP="00363DFF">
      <w:pPr>
        <w:numPr>
          <w:ilvl w:val="0"/>
          <w:numId w:val="2"/>
        </w:numPr>
        <w:spacing w:after="200" w:line="276" w:lineRule="auto"/>
        <w:contextualSpacing/>
        <w:jc w:val="both"/>
        <w:rPr>
          <w:rFonts w:ascii="Times New Roman" w:eastAsia="Times New Roman" w:hAnsi="Times New Roman" w:cs="Times New Roman"/>
          <w:b/>
          <w:sz w:val="24"/>
          <w:szCs w:val="24"/>
          <w:lang w:eastAsia="ar-SA"/>
        </w:rPr>
      </w:pPr>
      <w:bookmarkStart w:id="10" w:name="_Toc498334547"/>
      <w:bookmarkStart w:id="11" w:name="_Toc503180738"/>
      <w:bookmarkStart w:id="12" w:name="_Toc503423860"/>
      <w:bookmarkStart w:id="13" w:name="_Toc515308988"/>
      <w:r w:rsidRPr="00363DFF">
        <w:rPr>
          <w:rFonts w:ascii="Times New Roman" w:eastAsia="Times New Roman" w:hAnsi="Times New Roman" w:cs="Times New Roman"/>
          <w:b/>
          <w:sz w:val="24"/>
          <w:szCs w:val="24"/>
          <w:lang w:eastAsia="ar-SA"/>
        </w:rPr>
        <w:t>Blok operacyjny</w:t>
      </w:r>
      <w:bookmarkEnd w:id="10"/>
      <w:bookmarkEnd w:id="11"/>
      <w:bookmarkEnd w:id="12"/>
      <w:bookmarkEnd w:id="13"/>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System musi umożliwiać dokonanie klasyfikacji lekarskiej (chirurgicznej) do zabiegu obejmującej, co najmniej:</w:t>
      </w:r>
    </w:p>
    <w:p w:rsidR="00363DFF" w:rsidRPr="00363DFF" w:rsidRDefault="00363DFF" w:rsidP="00363DFF">
      <w:pPr>
        <w:numPr>
          <w:ilvl w:val="0"/>
          <w:numId w:val="10"/>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rodzaj planowanego zabiegu,</w:t>
      </w:r>
    </w:p>
    <w:p w:rsidR="00363DFF" w:rsidRPr="00363DFF" w:rsidRDefault="00363DFF" w:rsidP="00363DFF">
      <w:pPr>
        <w:numPr>
          <w:ilvl w:val="0"/>
          <w:numId w:val="10"/>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tryb zabiegu (planowy, przyspieszony, pilny, natychmiastowy),</w:t>
      </w:r>
    </w:p>
    <w:p w:rsidR="00363DFF" w:rsidRPr="00363DFF" w:rsidRDefault="00363DFF" w:rsidP="00363DFF">
      <w:pPr>
        <w:numPr>
          <w:ilvl w:val="0"/>
          <w:numId w:val="10"/>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rozpoznanie przedoperacyjne ICD9 oraz opisowe,</w:t>
      </w:r>
    </w:p>
    <w:p w:rsidR="00363DFF" w:rsidRPr="00363DFF" w:rsidRDefault="00363DFF" w:rsidP="00363DFF">
      <w:pPr>
        <w:numPr>
          <w:ilvl w:val="0"/>
          <w:numId w:val="10"/>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dostęp do pola operacyjnego z wykorzystaniem definiowalnego słownika,</w:t>
      </w:r>
    </w:p>
    <w:p w:rsidR="00363DFF" w:rsidRPr="00363DFF" w:rsidRDefault="00363DFF" w:rsidP="00363DFF">
      <w:pPr>
        <w:numPr>
          <w:ilvl w:val="0"/>
          <w:numId w:val="10"/>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wymagane ułożenie pacjenta z wykorzystaniem definiowalnego słownika, z możliwością wyboru wielu pozycji ,</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Musi istnieć możliwość rejestracji danych kwalifikacji z poziomu oddziału i z poziomu bloku operacyjnego</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System musi umożliwić zaplanowanie przerw technicznych pomiędzy zabiegami (czas na przygotowanie i posprzątanie Sali)</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System musi umożliwiać dokonanie klasyfikacji anestezjologicznej, co najmniej w zakresie odnotowania:</w:t>
      </w:r>
    </w:p>
    <w:p w:rsidR="00363DFF" w:rsidRPr="00363DFF" w:rsidRDefault="00363DFF" w:rsidP="00363DFF">
      <w:pPr>
        <w:numPr>
          <w:ilvl w:val="0"/>
          <w:numId w:val="11"/>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rodzaju planowanego znieczulenia z wykorzystaniem słownika  rodzajów znieczulenia z możliwością definiowania własnych rodzajów znieczulenia,</w:t>
      </w:r>
    </w:p>
    <w:p w:rsidR="00363DFF" w:rsidRPr="00363DFF" w:rsidRDefault="00363DFF" w:rsidP="00363DFF">
      <w:pPr>
        <w:numPr>
          <w:ilvl w:val="0"/>
          <w:numId w:val="11"/>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klasyfikacji pacjenta wg skali ASA,</w:t>
      </w:r>
    </w:p>
    <w:p w:rsidR="00363DFF" w:rsidRPr="00363DFF" w:rsidRDefault="00363DFF" w:rsidP="00363DFF">
      <w:pPr>
        <w:numPr>
          <w:ilvl w:val="0"/>
          <w:numId w:val="11"/>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opisu kwalifikacji,</w:t>
      </w:r>
    </w:p>
    <w:p w:rsidR="00363DFF" w:rsidRPr="00363DFF" w:rsidRDefault="00363DFF" w:rsidP="00363DFF">
      <w:pPr>
        <w:numPr>
          <w:ilvl w:val="0"/>
          <w:numId w:val="11"/>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lastRenderedPageBreak/>
        <w:t>daty kwalifikacji,</w:t>
      </w:r>
    </w:p>
    <w:p w:rsidR="00363DFF" w:rsidRPr="00363DFF" w:rsidRDefault="00363DFF" w:rsidP="00363DFF">
      <w:pPr>
        <w:numPr>
          <w:ilvl w:val="0"/>
          <w:numId w:val="11"/>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wskazania lekarza dokonującego kwalifikacji,</w:t>
      </w:r>
    </w:p>
    <w:p w:rsidR="00363DFF" w:rsidRPr="00363DFF" w:rsidRDefault="00363DFF" w:rsidP="00363DFF">
      <w:pPr>
        <w:numPr>
          <w:ilvl w:val="0"/>
          <w:numId w:val="11"/>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możliwości rejestracji danych kwalifikacji z poziomu oddziału i z poziomu bloku operacyjnego</w:t>
      </w:r>
    </w:p>
    <w:p w:rsidR="00363DFF" w:rsidRPr="00363DFF" w:rsidRDefault="00363DFF" w:rsidP="00363DFF">
      <w:pPr>
        <w:suppressAutoHyphens/>
        <w:spacing w:before="60" w:after="60" w:line="240" w:lineRule="auto"/>
        <w:ind w:left="1440"/>
        <w:contextualSpacing/>
        <w:jc w:val="both"/>
        <w:rPr>
          <w:rFonts w:ascii="Times New Roman" w:eastAsia="Times New Roman" w:hAnsi="Times New Roman" w:cs="Times New Roman"/>
          <w:sz w:val="20"/>
          <w:szCs w:val="20"/>
          <w:lang w:eastAsia="ar-SA"/>
        </w:rPr>
      </w:pPr>
    </w:p>
    <w:p w:rsidR="00363DFF" w:rsidRPr="00363DFF" w:rsidRDefault="00363DFF" w:rsidP="00363DFF">
      <w:pPr>
        <w:numPr>
          <w:ilvl w:val="0"/>
          <w:numId w:val="2"/>
        </w:numPr>
        <w:spacing w:after="200" w:line="276" w:lineRule="auto"/>
        <w:contextualSpacing/>
        <w:jc w:val="both"/>
        <w:rPr>
          <w:rFonts w:ascii="Times New Roman" w:eastAsia="Times New Roman" w:hAnsi="Times New Roman" w:cs="Times New Roman"/>
          <w:b/>
          <w:sz w:val="24"/>
          <w:szCs w:val="24"/>
          <w:lang w:eastAsia="ar-SA"/>
        </w:rPr>
      </w:pPr>
      <w:bookmarkStart w:id="14" w:name="_Toc498334549"/>
      <w:bookmarkStart w:id="15" w:name="_Toc503180740"/>
      <w:bookmarkStart w:id="16" w:name="_Toc503423862"/>
      <w:bookmarkStart w:id="17" w:name="_Toc515308990"/>
      <w:r w:rsidRPr="00363DFF">
        <w:rPr>
          <w:rFonts w:ascii="Times New Roman" w:eastAsia="Times New Roman" w:hAnsi="Times New Roman" w:cs="Times New Roman"/>
          <w:b/>
          <w:sz w:val="24"/>
          <w:szCs w:val="24"/>
          <w:lang w:eastAsia="ar-SA"/>
        </w:rPr>
        <w:t>Bank krwi</w:t>
      </w:r>
      <w:bookmarkEnd w:id="14"/>
      <w:r w:rsidRPr="00363DFF">
        <w:rPr>
          <w:rFonts w:ascii="Times New Roman" w:eastAsia="Times New Roman" w:hAnsi="Times New Roman" w:cs="Times New Roman"/>
          <w:b/>
          <w:sz w:val="24"/>
          <w:szCs w:val="24"/>
          <w:lang w:eastAsia="ar-SA"/>
        </w:rPr>
        <w:t xml:space="preserve"> z serologią</w:t>
      </w:r>
      <w:bookmarkEnd w:id="15"/>
      <w:bookmarkEnd w:id="16"/>
      <w:bookmarkEnd w:id="17"/>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Sporządzanie zamówień do stacji krwiodawstwa,</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Możliwość przyjęcia krwi lub preparatu krwiopochodnego na magazyn z wykorzystaniem czytnika kodów kreskowych</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Możliwość rezerwacji krwi lub preparatu krwiopochodnego dla zamówienia indywidualnego</w:t>
      </w:r>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sz w:val="20"/>
          <w:szCs w:val="20"/>
          <w:lang w:eastAsia="ar-SA"/>
        </w:rPr>
      </w:pPr>
    </w:p>
    <w:p w:rsidR="00363DFF" w:rsidRPr="00363DFF" w:rsidRDefault="00363DFF" w:rsidP="00363DFF">
      <w:pPr>
        <w:numPr>
          <w:ilvl w:val="0"/>
          <w:numId w:val="2"/>
        </w:numPr>
        <w:spacing w:after="200" w:line="276" w:lineRule="auto"/>
        <w:contextualSpacing/>
        <w:jc w:val="both"/>
        <w:rPr>
          <w:rFonts w:ascii="Times New Roman" w:eastAsia="Times New Roman" w:hAnsi="Times New Roman" w:cs="Times New Roman"/>
          <w:b/>
          <w:sz w:val="24"/>
          <w:szCs w:val="24"/>
          <w:lang w:eastAsia="ar-SA"/>
        </w:rPr>
      </w:pPr>
      <w:bookmarkStart w:id="18" w:name="_Toc498334550"/>
      <w:bookmarkStart w:id="19" w:name="_Toc503180741"/>
      <w:bookmarkStart w:id="20" w:name="_Toc503423863"/>
      <w:bookmarkStart w:id="21" w:name="_Toc515308991"/>
      <w:r w:rsidRPr="00363DFF">
        <w:rPr>
          <w:rFonts w:ascii="Times New Roman" w:eastAsia="Times New Roman" w:hAnsi="Times New Roman" w:cs="Times New Roman"/>
          <w:b/>
          <w:sz w:val="24"/>
          <w:szCs w:val="24"/>
          <w:lang w:eastAsia="ar-SA"/>
        </w:rPr>
        <w:t>Zakażenia szpitalne</w:t>
      </w:r>
      <w:bookmarkEnd w:id="18"/>
      <w:bookmarkEnd w:id="19"/>
      <w:bookmarkEnd w:id="20"/>
      <w:bookmarkEnd w:id="21"/>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Rejestr ognisk epidemicznych - Oznakowanie w systemie pacjenta wcześniej hospitalizowanego, u którego stwierdzono nosicielstwo/ kolonizację czynnikiem alarmowym widoczne przy kolejnym przyjęciu do szpitala dla SOR, oddział, izba przyjęć, ZKZS</w:t>
      </w:r>
    </w:p>
    <w:p w:rsidR="00363DFF" w:rsidRPr="00572185"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Monitowanie w oddziale o konieczności założenia  indywidualnej karty rejestracji zakażenia szpitalnego w przypadku zastosowania antybiotykoterapii u pacjenta hospitalizowanego &gt; 72 godz</w:t>
      </w:r>
    </w:p>
    <w:p w:rsidR="00363DFF" w:rsidRPr="00363DFF" w:rsidRDefault="00363DFF" w:rsidP="00363DFF">
      <w:pPr>
        <w:numPr>
          <w:ilvl w:val="0"/>
          <w:numId w:val="2"/>
        </w:numPr>
        <w:spacing w:after="200" w:line="276" w:lineRule="auto"/>
        <w:contextualSpacing/>
        <w:jc w:val="both"/>
        <w:rPr>
          <w:rFonts w:ascii="Times New Roman" w:eastAsia="Times New Roman" w:hAnsi="Times New Roman" w:cs="Times New Roman"/>
          <w:b/>
          <w:sz w:val="24"/>
          <w:szCs w:val="24"/>
          <w:lang w:eastAsia="ar-SA"/>
        </w:rPr>
      </w:pPr>
      <w:bookmarkStart w:id="22" w:name="_Toc498334551"/>
      <w:bookmarkStart w:id="23" w:name="_Toc503180742"/>
      <w:bookmarkStart w:id="24" w:name="_Toc503423864"/>
      <w:bookmarkStart w:id="25" w:name="_Toc515308992"/>
      <w:r w:rsidRPr="00363DFF">
        <w:rPr>
          <w:rFonts w:ascii="Times New Roman" w:eastAsia="Times New Roman" w:hAnsi="Times New Roman" w:cs="Times New Roman"/>
          <w:b/>
          <w:sz w:val="24"/>
          <w:szCs w:val="24"/>
          <w:lang w:eastAsia="ar-SA"/>
        </w:rPr>
        <w:t>Apteka</w:t>
      </w:r>
      <w:bookmarkEnd w:id="22"/>
      <w:bookmarkEnd w:id="23"/>
      <w:bookmarkEnd w:id="24"/>
      <w:bookmarkEnd w:id="25"/>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Sporządzanie zamówień doraźnych do dostawców środków farmaceutycznych i materiałów medycznych. Zamówienia mogą być przygotowywane na podstawie aktualnych stanów magazynowych, stanów minimalnych i maksymalnych,</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Podczas składania zamówienia do dostawcy powinna istnieć możliwość  oznaczenia zamawianego leku jako zamiennika do leku będącego przedmiotem zawartej umowy</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W dokumencie przychodu próbek powinna istnieć możliwość rejestracji danych osoby dostarczającej próbkę oraz nazwę podmiotu odpowiedzialnego.</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Powiadomienie o nowym zamówieniu z Apteczek Oddziałowych</w:t>
      </w:r>
    </w:p>
    <w:p w:rsidR="00363DFF" w:rsidRPr="00363DFF" w:rsidRDefault="00363DFF" w:rsidP="00363DFF">
      <w:pPr>
        <w:jc w:val="both"/>
        <w:rPr>
          <w:rFonts w:ascii="Times New Roman" w:eastAsia="Calibri" w:hAnsi="Times New Roman" w:cs="Times New Roman"/>
        </w:rPr>
      </w:pPr>
    </w:p>
    <w:p w:rsidR="00363DFF" w:rsidRPr="00363DFF" w:rsidRDefault="00363DFF" w:rsidP="00363DFF">
      <w:pPr>
        <w:numPr>
          <w:ilvl w:val="0"/>
          <w:numId w:val="2"/>
        </w:numPr>
        <w:spacing w:after="200" w:line="276" w:lineRule="auto"/>
        <w:contextualSpacing/>
        <w:jc w:val="both"/>
        <w:rPr>
          <w:rFonts w:ascii="Times New Roman" w:eastAsia="Times New Roman" w:hAnsi="Times New Roman" w:cs="Times New Roman"/>
          <w:b/>
          <w:sz w:val="24"/>
          <w:szCs w:val="24"/>
          <w:lang w:eastAsia="ar-SA"/>
        </w:rPr>
      </w:pPr>
      <w:bookmarkStart w:id="26" w:name="_Toc498334552"/>
      <w:bookmarkStart w:id="27" w:name="_Toc503180743"/>
      <w:bookmarkStart w:id="28" w:name="_Toc503423865"/>
      <w:bookmarkStart w:id="29" w:name="_Toc515308993"/>
      <w:r w:rsidRPr="00363DFF">
        <w:rPr>
          <w:rFonts w:ascii="Times New Roman" w:eastAsia="Times New Roman" w:hAnsi="Times New Roman" w:cs="Times New Roman"/>
          <w:b/>
          <w:sz w:val="24"/>
          <w:szCs w:val="24"/>
          <w:lang w:eastAsia="ar-SA"/>
        </w:rPr>
        <w:t>Apteczka oddziałowa</w:t>
      </w:r>
      <w:bookmarkEnd w:id="26"/>
      <w:bookmarkEnd w:id="27"/>
      <w:bookmarkEnd w:id="28"/>
      <w:bookmarkEnd w:id="29"/>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 xml:space="preserve">System musi umożliwiać obsługę apteczek pacjentów (leki własne pacjenta) </w:t>
      </w:r>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sz w:val="20"/>
          <w:szCs w:val="20"/>
          <w:lang w:eastAsia="ar-SA"/>
        </w:rPr>
      </w:pPr>
    </w:p>
    <w:p w:rsidR="00363DFF" w:rsidRPr="00363DFF" w:rsidRDefault="00363DFF" w:rsidP="00363DFF">
      <w:pPr>
        <w:numPr>
          <w:ilvl w:val="0"/>
          <w:numId w:val="2"/>
        </w:numPr>
        <w:spacing w:after="200" w:line="276" w:lineRule="auto"/>
        <w:contextualSpacing/>
        <w:jc w:val="both"/>
        <w:rPr>
          <w:rFonts w:ascii="Times New Roman" w:eastAsia="Times New Roman" w:hAnsi="Times New Roman" w:cs="Times New Roman"/>
          <w:b/>
          <w:sz w:val="24"/>
          <w:szCs w:val="24"/>
          <w:lang w:eastAsia="ar-SA"/>
        </w:rPr>
      </w:pPr>
      <w:bookmarkStart w:id="30" w:name="_Toc498334554"/>
      <w:bookmarkStart w:id="31" w:name="_Toc503180745"/>
      <w:bookmarkStart w:id="32" w:name="_Toc503423867"/>
      <w:bookmarkStart w:id="33" w:name="_Toc515308995"/>
      <w:r w:rsidRPr="00363DFF">
        <w:rPr>
          <w:rFonts w:ascii="Times New Roman" w:eastAsia="Times New Roman" w:hAnsi="Times New Roman" w:cs="Times New Roman"/>
          <w:b/>
          <w:sz w:val="24"/>
          <w:szCs w:val="24"/>
          <w:lang w:eastAsia="ar-SA"/>
        </w:rPr>
        <w:t>Rozliczenia z NFZ</w:t>
      </w:r>
      <w:bookmarkEnd w:id="30"/>
      <w:bookmarkEnd w:id="31"/>
      <w:bookmarkEnd w:id="32"/>
      <w:bookmarkEnd w:id="33"/>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Moduł korzysta bezpośrednio z danych zaewidencjonowanych na oddziałach i w poradniach bez konieczności importu i kopiowania danych</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Musi istnieć możliwość rozliczenia pobytu, jeśli dane osobowe uległy zmianie w trakcie pobytu (hospitalizacji)</w:t>
      </w:r>
    </w:p>
    <w:p w:rsidR="00363DFF" w:rsidRPr="006E3BBB" w:rsidRDefault="00363DFF" w:rsidP="006E3BBB">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Możliwość zbiorczego wykonania operacji uzupełnienia i poprawienia danych dla Izby Przyjęć i SOR</w:t>
      </w:r>
    </w:p>
    <w:p w:rsidR="00572185" w:rsidRPr="00363DFF" w:rsidRDefault="00572185" w:rsidP="00363DFF">
      <w:pPr>
        <w:suppressAutoHyphens/>
        <w:spacing w:after="0" w:line="240" w:lineRule="auto"/>
        <w:ind w:left="1080"/>
        <w:contextualSpacing/>
        <w:jc w:val="both"/>
        <w:rPr>
          <w:rFonts w:ascii="Times New Roman" w:eastAsia="Times New Roman" w:hAnsi="Times New Roman" w:cs="Times New Roman"/>
          <w:lang w:eastAsia="ar-SA"/>
        </w:rPr>
      </w:pPr>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b/>
          <w:lang w:eastAsia="ar-SA"/>
        </w:rPr>
      </w:pPr>
      <w:r w:rsidRPr="00363DFF">
        <w:rPr>
          <w:rFonts w:ascii="Times New Roman" w:eastAsia="Times New Roman" w:hAnsi="Times New Roman" w:cs="Times New Roman"/>
          <w:b/>
          <w:lang w:eastAsia="ar-SA"/>
        </w:rPr>
        <w:t>Symulator JGP</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Prezentacja wykresów ilustrujących zależność naliczonych taryf od czasu hospitalizacji pacjenta</w:t>
      </w:r>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sz w:val="20"/>
          <w:szCs w:val="20"/>
          <w:lang w:eastAsia="ar-SA"/>
        </w:rPr>
      </w:pPr>
    </w:p>
    <w:p w:rsidR="00363DFF" w:rsidRPr="00363DFF" w:rsidRDefault="00363DFF" w:rsidP="00363DFF">
      <w:pPr>
        <w:numPr>
          <w:ilvl w:val="0"/>
          <w:numId w:val="2"/>
        </w:numPr>
        <w:spacing w:after="200" w:line="276" w:lineRule="auto"/>
        <w:contextualSpacing/>
        <w:jc w:val="both"/>
        <w:rPr>
          <w:rFonts w:ascii="Times New Roman" w:eastAsia="Times New Roman" w:hAnsi="Times New Roman" w:cs="Times New Roman"/>
          <w:b/>
          <w:sz w:val="24"/>
          <w:szCs w:val="24"/>
          <w:lang w:eastAsia="ar-SA"/>
        </w:rPr>
      </w:pPr>
      <w:bookmarkStart w:id="34" w:name="_Toc498334555"/>
      <w:bookmarkStart w:id="35" w:name="_Toc503180746"/>
      <w:bookmarkStart w:id="36" w:name="_Toc503423868"/>
      <w:r w:rsidRPr="00363DFF">
        <w:rPr>
          <w:rFonts w:ascii="Times New Roman" w:eastAsia="Times New Roman" w:hAnsi="Times New Roman" w:cs="Times New Roman"/>
          <w:b/>
          <w:sz w:val="24"/>
          <w:szCs w:val="24"/>
          <w:lang w:eastAsia="ar-SA"/>
        </w:rPr>
        <w:tab/>
      </w:r>
      <w:bookmarkStart w:id="37" w:name="_Toc515308996"/>
      <w:r w:rsidRPr="00363DFF">
        <w:rPr>
          <w:rFonts w:ascii="Times New Roman" w:eastAsia="Times New Roman" w:hAnsi="Times New Roman" w:cs="Times New Roman"/>
          <w:b/>
          <w:sz w:val="24"/>
          <w:szCs w:val="24"/>
          <w:lang w:eastAsia="ar-SA"/>
        </w:rPr>
        <w:t>Dokumentacja medyczna (formularzowa)</w:t>
      </w:r>
      <w:bookmarkEnd w:id="34"/>
      <w:bookmarkEnd w:id="35"/>
      <w:bookmarkEnd w:id="36"/>
      <w:bookmarkEnd w:id="37"/>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System musi umożliwiać dopasowanie systemu do potrzeb Zamawiającego w zakresie dokumentowania procesu leczenia:</w:t>
      </w:r>
    </w:p>
    <w:p w:rsidR="00363DFF" w:rsidRPr="00363DFF" w:rsidRDefault="00363DFF" w:rsidP="00363DFF">
      <w:pPr>
        <w:numPr>
          <w:ilvl w:val="0"/>
          <w:numId w:val="20"/>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definiowania własnych formularzy przeznaczonych do wpisywania danych w systemie.</w:t>
      </w:r>
    </w:p>
    <w:p w:rsidR="00363DFF" w:rsidRPr="00363DFF" w:rsidRDefault="00363DFF" w:rsidP="00363DFF">
      <w:pPr>
        <w:numPr>
          <w:ilvl w:val="0"/>
          <w:numId w:val="20"/>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lastRenderedPageBreak/>
        <w:t>wyświetlanie, wprowadzanie i drukowanie informacji w ustalonej przez użytkownika postaci (definiowalne formularze oraz edytor wydruków dla badań, konsultacji, itp.).</w:t>
      </w:r>
    </w:p>
    <w:p w:rsidR="00363DFF" w:rsidRPr="00363DFF" w:rsidRDefault="00363DFF" w:rsidP="00363DFF">
      <w:pPr>
        <w:numPr>
          <w:ilvl w:val="0"/>
          <w:numId w:val="20"/>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histogramy</w:t>
      </w:r>
    </w:p>
    <w:p w:rsidR="00363DFF" w:rsidRPr="00363DFF" w:rsidRDefault="00363DFF" w:rsidP="00363DFF">
      <w:pPr>
        <w:numPr>
          <w:ilvl w:val="0"/>
          <w:numId w:val="20"/>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możliwość kojarzenia formularzy ze zleceniami i elementami leczenia</w:t>
      </w:r>
    </w:p>
    <w:p w:rsidR="00363DFF" w:rsidRPr="00363DFF" w:rsidRDefault="00363DFF" w:rsidP="00363DFF">
      <w:pPr>
        <w:numPr>
          <w:ilvl w:val="0"/>
          <w:numId w:val="20"/>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rejestrowanie danych multimedialnych (rysunki, obrazy,)</w:t>
      </w:r>
    </w:p>
    <w:p w:rsidR="00363DFF" w:rsidRPr="006E3BBB" w:rsidRDefault="00363DFF" w:rsidP="006E3BBB">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Podczas wydruku dokumentu system sprawdza i informuje czy dane źródłowe wykorzystane do utworzenia dokumentu uległy zmianie.</w:t>
      </w:r>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lang w:eastAsia="ar-SA"/>
        </w:rPr>
      </w:pPr>
    </w:p>
    <w:p w:rsidR="00363DFF" w:rsidRPr="00363DFF" w:rsidRDefault="00363DFF" w:rsidP="00363DFF">
      <w:pPr>
        <w:suppressAutoHyphens/>
        <w:spacing w:before="60" w:after="60" w:line="240" w:lineRule="auto"/>
        <w:ind w:left="1440"/>
        <w:contextualSpacing/>
        <w:jc w:val="both"/>
        <w:rPr>
          <w:rFonts w:ascii="Times New Roman" w:eastAsia="Times New Roman" w:hAnsi="Times New Roman" w:cs="Times New Roman"/>
          <w:b/>
          <w:lang w:eastAsia="ar-SA"/>
        </w:rPr>
      </w:pPr>
      <w:r w:rsidRPr="00363DFF">
        <w:rPr>
          <w:rFonts w:ascii="Times New Roman" w:eastAsia="Times New Roman" w:hAnsi="Times New Roman" w:cs="Times New Roman"/>
          <w:b/>
          <w:lang w:eastAsia="ar-SA"/>
        </w:rPr>
        <w:t>Obsługa skorowidza pacjentów</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System musi umożliwić ograniczenie widoczności danych wrażliwych za pomocą uprawnień.</w:t>
      </w:r>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lang w:eastAsia="ar-SA"/>
        </w:rPr>
      </w:pPr>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sz w:val="20"/>
          <w:szCs w:val="20"/>
          <w:lang w:eastAsia="ar-SA"/>
        </w:rPr>
      </w:pPr>
    </w:p>
    <w:p w:rsidR="00363DFF" w:rsidRPr="00363DFF" w:rsidRDefault="00363DFF" w:rsidP="00363DFF">
      <w:pPr>
        <w:numPr>
          <w:ilvl w:val="0"/>
          <w:numId w:val="2"/>
        </w:numPr>
        <w:spacing w:after="200" w:line="276" w:lineRule="auto"/>
        <w:contextualSpacing/>
        <w:jc w:val="both"/>
        <w:rPr>
          <w:rFonts w:ascii="Times New Roman" w:eastAsia="Times New Roman" w:hAnsi="Times New Roman" w:cs="Times New Roman"/>
          <w:b/>
          <w:sz w:val="24"/>
          <w:szCs w:val="24"/>
          <w:lang w:eastAsia="ar-SA"/>
        </w:rPr>
      </w:pPr>
      <w:bookmarkStart w:id="38" w:name="_Toc498334557"/>
      <w:bookmarkStart w:id="39" w:name="_Toc503180748"/>
      <w:bookmarkStart w:id="40" w:name="_Toc503423870"/>
      <w:r w:rsidRPr="00363DFF">
        <w:rPr>
          <w:rFonts w:ascii="Times New Roman" w:eastAsia="Times New Roman" w:hAnsi="Times New Roman" w:cs="Times New Roman"/>
          <w:b/>
          <w:sz w:val="24"/>
          <w:szCs w:val="24"/>
          <w:lang w:eastAsia="ar-SA"/>
        </w:rPr>
        <w:tab/>
      </w:r>
      <w:bookmarkStart w:id="41" w:name="_Toc515308998"/>
      <w:r w:rsidRPr="00363DFF">
        <w:rPr>
          <w:rFonts w:ascii="Times New Roman" w:eastAsia="Times New Roman" w:hAnsi="Times New Roman" w:cs="Times New Roman"/>
          <w:b/>
          <w:sz w:val="24"/>
          <w:szCs w:val="24"/>
          <w:lang w:eastAsia="ar-SA"/>
        </w:rPr>
        <w:t>Gabinet lekarski</w:t>
      </w:r>
      <w:bookmarkEnd w:id="38"/>
      <w:bookmarkEnd w:id="39"/>
      <w:bookmarkEnd w:id="40"/>
      <w:bookmarkEnd w:id="41"/>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b/>
          <w:sz w:val="20"/>
          <w:szCs w:val="20"/>
          <w:lang w:eastAsia="ar-SA"/>
        </w:rPr>
      </w:pPr>
      <w:r w:rsidRPr="00363DFF">
        <w:rPr>
          <w:rFonts w:ascii="Times New Roman" w:eastAsia="Times New Roman" w:hAnsi="Times New Roman" w:cs="Times New Roman"/>
          <w:b/>
          <w:sz w:val="20"/>
          <w:szCs w:val="20"/>
          <w:lang w:eastAsia="ar-SA"/>
        </w:rPr>
        <w:t>Wystawianie recept</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Kopiowanie recept musi umożliwiać wybór recepty do skopiowania spośród:</w:t>
      </w:r>
    </w:p>
    <w:p w:rsidR="00363DFF" w:rsidRPr="00363DFF" w:rsidRDefault="00363DFF" w:rsidP="00363DFF">
      <w:pPr>
        <w:spacing w:before="60" w:after="60" w:line="276" w:lineRule="auto"/>
        <w:ind w:left="720" w:firstLine="360"/>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 recept z poprzedniego pobytu w tym gabinecie</w:t>
      </w:r>
    </w:p>
    <w:p w:rsidR="00363DFF" w:rsidRPr="00363DFF" w:rsidRDefault="00363DFF" w:rsidP="00363DFF">
      <w:pPr>
        <w:spacing w:before="60" w:after="60" w:line="276" w:lineRule="auto"/>
        <w:ind w:left="1080"/>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-recept z wizyty takiej jak aktualna (ta sama usługa), niezależnie od gabinetu w jakim się odbywała</w:t>
      </w:r>
    </w:p>
    <w:p w:rsidR="00363DFF" w:rsidRPr="00363DFF" w:rsidRDefault="00363DFF" w:rsidP="00363DFF">
      <w:pPr>
        <w:spacing w:before="60" w:after="60" w:line="276" w:lineRule="auto"/>
        <w:ind w:left="720" w:firstLine="360"/>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-z innych pobytów w tej samej jednostce</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System musi umożliwiać rozszerzenie rejestru leków stale przyjmowanych przez pacjenta na podstawie utworzonej recepty.</w:t>
      </w:r>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lang w:eastAsia="ar-SA"/>
        </w:rPr>
      </w:pPr>
    </w:p>
    <w:p w:rsidR="00363DFF" w:rsidRPr="00363DFF" w:rsidRDefault="00363DFF" w:rsidP="00363DFF">
      <w:pPr>
        <w:numPr>
          <w:ilvl w:val="0"/>
          <w:numId w:val="2"/>
        </w:numPr>
        <w:spacing w:after="200" w:line="276" w:lineRule="auto"/>
        <w:contextualSpacing/>
        <w:jc w:val="both"/>
        <w:rPr>
          <w:rFonts w:ascii="Times New Roman" w:eastAsia="Times New Roman" w:hAnsi="Times New Roman" w:cs="Times New Roman"/>
          <w:b/>
          <w:sz w:val="24"/>
          <w:szCs w:val="24"/>
          <w:lang w:eastAsia="ar-SA"/>
        </w:rPr>
      </w:pPr>
      <w:bookmarkStart w:id="42" w:name="_Toc498334565"/>
      <w:bookmarkStart w:id="43" w:name="_Toc503180754"/>
      <w:bookmarkStart w:id="44" w:name="_Toc503423876"/>
      <w:bookmarkStart w:id="45" w:name="_Toc515309005"/>
      <w:r w:rsidRPr="00363DFF">
        <w:rPr>
          <w:rFonts w:ascii="Times New Roman" w:eastAsia="Times New Roman" w:hAnsi="Times New Roman" w:cs="Times New Roman"/>
          <w:b/>
          <w:sz w:val="24"/>
          <w:szCs w:val="24"/>
          <w:lang w:eastAsia="ar-SA"/>
        </w:rPr>
        <w:t>Aplikacja mobilna</w:t>
      </w:r>
      <w:bookmarkEnd w:id="42"/>
      <w:bookmarkEnd w:id="43"/>
      <w:bookmarkEnd w:id="44"/>
      <w:bookmarkEnd w:id="45"/>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Aplikacja mobilna umożliwia rejestrację, w dokumentacji medycznej pacjenta dowolnej notatki, z możliwością dołączenia zdjęcia oraz notatki głosowej</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Aplikacja musi umożliwić przegląd listy zleconych leków.</w:t>
      </w:r>
    </w:p>
    <w:p w:rsidR="00363DFF" w:rsidRPr="00363DFF" w:rsidRDefault="00363DFF" w:rsidP="00363DFF">
      <w:pPr>
        <w:spacing w:before="60" w:after="60"/>
        <w:jc w:val="both"/>
        <w:rPr>
          <w:rFonts w:ascii="Times New Roman" w:eastAsia="Calibri" w:hAnsi="Times New Roman" w:cs="Times New Roman"/>
        </w:rPr>
      </w:pPr>
    </w:p>
    <w:p w:rsidR="00363DFF" w:rsidRPr="00363DFF" w:rsidRDefault="00363DFF" w:rsidP="00363DFF">
      <w:pPr>
        <w:numPr>
          <w:ilvl w:val="0"/>
          <w:numId w:val="2"/>
        </w:numPr>
        <w:spacing w:after="200" w:line="276" w:lineRule="auto"/>
        <w:contextualSpacing/>
        <w:jc w:val="both"/>
        <w:rPr>
          <w:rFonts w:ascii="Times New Roman" w:eastAsia="Times New Roman" w:hAnsi="Times New Roman" w:cs="Times New Roman"/>
          <w:b/>
          <w:sz w:val="24"/>
          <w:szCs w:val="24"/>
          <w:lang w:eastAsia="ar-SA"/>
        </w:rPr>
      </w:pPr>
      <w:bookmarkStart w:id="46" w:name="_Toc498334566"/>
      <w:bookmarkStart w:id="47" w:name="_Toc503180755"/>
      <w:bookmarkStart w:id="48" w:name="_Toc503423877"/>
      <w:r w:rsidRPr="00363DFF">
        <w:rPr>
          <w:rFonts w:ascii="Times New Roman" w:eastAsia="Times New Roman" w:hAnsi="Times New Roman" w:cs="Times New Roman"/>
          <w:b/>
          <w:sz w:val="24"/>
          <w:szCs w:val="24"/>
          <w:lang w:eastAsia="ar-SA"/>
        </w:rPr>
        <w:tab/>
      </w:r>
      <w:bookmarkStart w:id="49" w:name="_Toc515309006"/>
      <w:r w:rsidRPr="00363DFF">
        <w:rPr>
          <w:rFonts w:ascii="Times New Roman" w:eastAsia="Times New Roman" w:hAnsi="Times New Roman" w:cs="Times New Roman"/>
          <w:b/>
          <w:sz w:val="24"/>
          <w:szCs w:val="24"/>
          <w:lang w:eastAsia="ar-SA"/>
        </w:rPr>
        <w:t>Komercja</w:t>
      </w:r>
      <w:bookmarkEnd w:id="46"/>
      <w:bookmarkEnd w:id="47"/>
      <w:bookmarkEnd w:id="48"/>
      <w:bookmarkEnd w:id="49"/>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b/>
          <w:lang w:eastAsia="ar-SA"/>
        </w:rPr>
      </w:pPr>
      <w:r w:rsidRPr="00363DFF">
        <w:rPr>
          <w:rFonts w:ascii="Times New Roman" w:eastAsia="Times New Roman" w:hAnsi="Times New Roman" w:cs="Times New Roman"/>
          <w:b/>
          <w:lang w:eastAsia="ar-SA"/>
        </w:rPr>
        <w:t>Obsługa pacjenta komercyjnego</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Musi istnieć możliwość indywidualnej zmiany ceny usługi dla pacjenta</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System musi umożliwiać wspólną prezentację uprawnień komercyjnych oraz uprawnień NFZ i POZ</w:t>
      </w:r>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lang w:eastAsia="ar-SA"/>
        </w:rPr>
      </w:pPr>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b/>
          <w:lang w:eastAsia="ar-SA"/>
        </w:rPr>
      </w:pPr>
      <w:r w:rsidRPr="00363DFF">
        <w:rPr>
          <w:rFonts w:ascii="Times New Roman" w:eastAsia="Times New Roman" w:hAnsi="Times New Roman" w:cs="Times New Roman"/>
          <w:b/>
          <w:lang w:eastAsia="ar-SA"/>
        </w:rPr>
        <w:t>Zarządzanie umowami</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System musi umożliwiać ewidencję różnego typu umów, w szczególności:</w:t>
      </w:r>
    </w:p>
    <w:p w:rsidR="00363DFF" w:rsidRPr="00363DFF" w:rsidRDefault="00363DFF" w:rsidP="00363DFF">
      <w:pPr>
        <w:numPr>
          <w:ilvl w:val="0"/>
          <w:numId w:val="12"/>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umów ubezpieczeniowych,</w:t>
      </w:r>
    </w:p>
    <w:p w:rsidR="00363DFF" w:rsidRPr="00363DFF" w:rsidRDefault="00363DFF" w:rsidP="00363DFF">
      <w:pPr>
        <w:numPr>
          <w:ilvl w:val="0"/>
          <w:numId w:val="12"/>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umów abonamentowych,</w:t>
      </w:r>
    </w:p>
    <w:p w:rsidR="00363DFF" w:rsidRPr="00363DFF" w:rsidRDefault="00363DFF" w:rsidP="00363DFF">
      <w:pPr>
        <w:numPr>
          <w:ilvl w:val="0"/>
          <w:numId w:val="12"/>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umów z innymi ZOZ-ami, Indywidualnymi Praktykami Lekarskimi,</w:t>
      </w:r>
    </w:p>
    <w:p w:rsidR="00363DFF" w:rsidRPr="00363DFF" w:rsidRDefault="00363DFF" w:rsidP="00363DFF">
      <w:pPr>
        <w:suppressAutoHyphens/>
        <w:spacing w:before="60" w:after="60" w:line="240" w:lineRule="auto"/>
        <w:ind w:left="1440"/>
        <w:contextualSpacing/>
        <w:jc w:val="both"/>
        <w:rPr>
          <w:rFonts w:ascii="Times New Roman" w:eastAsia="Times New Roman" w:hAnsi="Times New Roman" w:cs="Times New Roman"/>
          <w:sz w:val="20"/>
          <w:szCs w:val="20"/>
          <w:lang w:eastAsia="ar-SA"/>
        </w:rPr>
      </w:pPr>
    </w:p>
    <w:p w:rsidR="00363DFF" w:rsidRPr="00363DFF" w:rsidRDefault="00363DFF" w:rsidP="00363DFF">
      <w:pPr>
        <w:numPr>
          <w:ilvl w:val="0"/>
          <w:numId w:val="2"/>
        </w:numPr>
        <w:spacing w:after="200" w:line="276" w:lineRule="auto"/>
        <w:contextualSpacing/>
        <w:jc w:val="both"/>
        <w:rPr>
          <w:rFonts w:ascii="Times New Roman" w:eastAsia="Times New Roman" w:hAnsi="Times New Roman" w:cs="Times New Roman"/>
          <w:b/>
          <w:sz w:val="24"/>
          <w:szCs w:val="24"/>
          <w:lang w:eastAsia="ar-SA"/>
        </w:rPr>
      </w:pPr>
      <w:bookmarkStart w:id="50" w:name="_Toc498334567"/>
      <w:bookmarkStart w:id="51" w:name="_Toc503180756"/>
      <w:bookmarkStart w:id="52" w:name="_Toc503423878"/>
      <w:r w:rsidRPr="00363DFF">
        <w:rPr>
          <w:rFonts w:ascii="Times New Roman" w:eastAsia="Times New Roman" w:hAnsi="Times New Roman" w:cs="Times New Roman"/>
          <w:b/>
          <w:sz w:val="24"/>
          <w:szCs w:val="24"/>
          <w:lang w:eastAsia="ar-SA"/>
        </w:rPr>
        <w:tab/>
      </w:r>
      <w:bookmarkStart w:id="53" w:name="_Toc515309008"/>
      <w:bookmarkEnd w:id="50"/>
      <w:bookmarkEnd w:id="51"/>
      <w:bookmarkEnd w:id="52"/>
      <w:r w:rsidRPr="00363DFF">
        <w:rPr>
          <w:rFonts w:ascii="Times New Roman" w:eastAsia="Times New Roman" w:hAnsi="Times New Roman" w:cs="Times New Roman"/>
          <w:b/>
          <w:sz w:val="24"/>
          <w:szCs w:val="24"/>
          <w:lang w:eastAsia="ar-SA"/>
        </w:rPr>
        <w:t>Zarządzanie bezpieczeństwem informacji</w:t>
      </w:r>
      <w:bookmarkEnd w:id="53"/>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b/>
          <w:sz w:val="24"/>
          <w:szCs w:val="24"/>
          <w:lang w:eastAsia="ar-SA"/>
        </w:rPr>
      </w:pPr>
      <w:r w:rsidRPr="00363DFF">
        <w:rPr>
          <w:rFonts w:ascii="Times New Roman" w:eastAsia="Times New Roman" w:hAnsi="Times New Roman" w:cs="Times New Roman"/>
          <w:b/>
          <w:sz w:val="20"/>
          <w:szCs w:val="20"/>
          <w:lang w:eastAsia="ar-SA"/>
        </w:rPr>
        <w:t>Rejestr opiekunów</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sz w:val="24"/>
          <w:lang w:eastAsia="ar-SA"/>
        </w:rPr>
        <w:t>System musi umożliwiać weryfikację uprawnień wnioskodawcy, tzn. czy wnioskodawca jest  osoba uprawnioną (opiekun prawny lub ustawowy) do składania wniosku o informacje dotyczące przetwarzania danych.</w:t>
      </w:r>
    </w:p>
    <w:p w:rsidR="00363DFF" w:rsidRPr="00363DFF" w:rsidRDefault="00363DFF" w:rsidP="00363DFF">
      <w:pPr>
        <w:spacing w:before="60" w:after="60"/>
        <w:ind w:left="1080"/>
        <w:jc w:val="both"/>
        <w:rPr>
          <w:rFonts w:ascii="Times New Roman" w:eastAsia="Calibri" w:hAnsi="Times New Roman" w:cs="Times New Roman"/>
        </w:rPr>
      </w:pPr>
      <w:r w:rsidRPr="00363DFF">
        <w:rPr>
          <w:rFonts w:ascii="Times New Roman" w:eastAsia="Calibri" w:hAnsi="Times New Roman" w:cs="Times New Roman"/>
          <w:b/>
        </w:rPr>
        <w:t>Rejestr czynności przetwarzania</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 xml:space="preserve">System musi umożliwiać wyszukanie pozycji wg:  </w:t>
      </w:r>
    </w:p>
    <w:p w:rsidR="00363DFF" w:rsidRPr="00363DFF" w:rsidRDefault="00363DFF" w:rsidP="00363DFF">
      <w:pPr>
        <w:numPr>
          <w:ilvl w:val="0"/>
          <w:numId w:val="13"/>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celu przetwarzania,</w:t>
      </w:r>
    </w:p>
    <w:p w:rsidR="00363DFF" w:rsidRPr="00363DFF" w:rsidRDefault="00363DFF" w:rsidP="00363DFF">
      <w:pPr>
        <w:numPr>
          <w:ilvl w:val="0"/>
          <w:numId w:val="13"/>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lastRenderedPageBreak/>
        <w:t>systemu przetwarzania,</w:t>
      </w:r>
    </w:p>
    <w:p w:rsidR="00363DFF" w:rsidRPr="00363DFF" w:rsidRDefault="00363DFF" w:rsidP="00363DFF">
      <w:pPr>
        <w:numPr>
          <w:ilvl w:val="0"/>
          <w:numId w:val="13"/>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zbioru danych osobowych,</w:t>
      </w:r>
    </w:p>
    <w:p w:rsidR="00363DFF" w:rsidRPr="00363DFF" w:rsidRDefault="00363DFF" w:rsidP="00363DFF">
      <w:pPr>
        <w:numPr>
          <w:ilvl w:val="0"/>
          <w:numId w:val="13"/>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kategorii osób.</w:t>
      </w:r>
    </w:p>
    <w:p w:rsidR="00363DFF" w:rsidRPr="00363DFF" w:rsidRDefault="00363DFF" w:rsidP="00363DFF">
      <w:pPr>
        <w:suppressAutoHyphens/>
        <w:spacing w:before="60" w:after="60" w:line="240" w:lineRule="auto"/>
        <w:ind w:left="1440"/>
        <w:contextualSpacing/>
        <w:jc w:val="both"/>
        <w:rPr>
          <w:rFonts w:ascii="Times New Roman" w:eastAsia="Times New Roman" w:hAnsi="Times New Roman" w:cs="Times New Roman"/>
          <w:lang w:eastAsia="ar-SA"/>
        </w:rPr>
      </w:pPr>
    </w:p>
    <w:p w:rsidR="00363DFF" w:rsidRPr="00363DFF" w:rsidRDefault="00363DFF" w:rsidP="00363DFF">
      <w:pPr>
        <w:spacing w:before="60" w:after="60"/>
        <w:ind w:left="1080"/>
        <w:jc w:val="both"/>
        <w:rPr>
          <w:rFonts w:ascii="Times New Roman" w:eastAsia="Calibri" w:hAnsi="Times New Roman" w:cs="Times New Roman"/>
          <w:b/>
        </w:rPr>
      </w:pPr>
      <w:r w:rsidRPr="00363DFF">
        <w:rPr>
          <w:rFonts w:ascii="Times New Roman" w:eastAsia="Calibri" w:hAnsi="Times New Roman" w:cs="Times New Roman"/>
          <w:b/>
        </w:rPr>
        <w:t>Rejestr naruszeń danych osobowych</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System musi umożliwiać rejestrowanie kolejnych kroków podejmowanych przez Administratora Danych Osobowych (ADO), zgodnie z wytycznymi UODO np. środki zastosowane lub proponowane przez administratora wynikające z faktu zaistnienia naruszenia ochrony danych osobowych, w szczególności przygotowanie dokumentu zgłoszenia naruszenia, zgodnie z wytycznymi UODO lub Kodeksu Branżowego.</w:t>
      </w:r>
    </w:p>
    <w:p w:rsidR="00363DFF" w:rsidRPr="00363DFF" w:rsidRDefault="00363DFF" w:rsidP="00363DFF">
      <w:pPr>
        <w:spacing w:before="60" w:after="60"/>
        <w:jc w:val="both"/>
        <w:rPr>
          <w:rFonts w:ascii="Times New Roman" w:eastAsia="Calibri" w:hAnsi="Times New Roman" w:cs="Times New Roman"/>
        </w:rPr>
      </w:pPr>
    </w:p>
    <w:p w:rsidR="00363DFF" w:rsidRPr="00363DFF" w:rsidRDefault="00363DFF" w:rsidP="00363DFF">
      <w:pPr>
        <w:numPr>
          <w:ilvl w:val="0"/>
          <w:numId w:val="2"/>
        </w:numPr>
        <w:spacing w:after="200" w:line="276" w:lineRule="auto"/>
        <w:contextualSpacing/>
        <w:jc w:val="both"/>
        <w:rPr>
          <w:rFonts w:ascii="Times New Roman" w:eastAsia="Times New Roman" w:hAnsi="Times New Roman" w:cs="Times New Roman"/>
          <w:b/>
          <w:sz w:val="24"/>
          <w:szCs w:val="24"/>
          <w:lang w:eastAsia="ar-SA"/>
        </w:rPr>
      </w:pPr>
      <w:bookmarkStart w:id="54" w:name="_Toc498334539"/>
      <w:bookmarkStart w:id="55" w:name="_Toc515308980"/>
      <w:r w:rsidRPr="00363DFF">
        <w:rPr>
          <w:rFonts w:ascii="Times New Roman" w:eastAsia="Times New Roman" w:hAnsi="Times New Roman" w:cs="Times New Roman"/>
          <w:b/>
          <w:sz w:val="24"/>
          <w:szCs w:val="24"/>
          <w:lang w:eastAsia="ar-SA"/>
        </w:rPr>
        <w:t>Wymagania ogólne obligatoryjne – część administracyjna</w:t>
      </w:r>
      <w:bookmarkEnd w:id="54"/>
      <w:bookmarkEnd w:id="55"/>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Jednokrotne logowanie do systemu umożliwiające dostęp do wszystkich modułów, do których użytkownik posiada uprawnienia</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Definiowanie pulpitu użytkownika umożliwiającego uruchomienie wszystkich modułów, aplikacji czy funkcjonalności Systemu, do jakich posiada uprawnienia, również aplikacji nie będących przedmiotem zamówienia np. aplikacje biurowe.</w:t>
      </w:r>
    </w:p>
    <w:p w:rsidR="00363DFF" w:rsidRPr="00363DFF" w:rsidRDefault="00363DFF" w:rsidP="00363DFF">
      <w:pPr>
        <w:spacing w:before="60" w:after="60"/>
        <w:jc w:val="both"/>
        <w:rPr>
          <w:rFonts w:ascii="Times New Roman" w:eastAsia="Calibri" w:hAnsi="Times New Roman" w:cs="Times New Roman"/>
        </w:rPr>
      </w:pPr>
    </w:p>
    <w:p w:rsidR="00363DFF" w:rsidRPr="00363DFF" w:rsidRDefault="00363DFF" w:rsidP="00363DFF">
      <w:pPr>
        <w:numPr>
          <w:ilvl w:val="0"/>
          <w:numId w:val="2"/>
        </w:numPr>
        <w:spacing w:after="200" w:line="276" w:lineRule="auto"/>
        <w:contextualSpacing/>
        <w:jc w:val="both"/>
        <w:rPr>
          <w:rFonts w:ascii="Times New Roman" w:eastAsia="Times New Roman" w:hAnsi="Times New Roman" w:cs="Times New Roman"/>
          <w:b/>
          <w:lang w:eastAsia="ar-SA"/>
        </w:rPr>
      </w:pPr>
      <w:bookmarkStart w:id="56" w:name="_Toc498334571"/>
      <w:bookmarkStart w:id="57" w:name="_Toc503180760"/>
      <w:bookmarkStart w:id="58" w:name="_Toc503423882"/>
      <w:r w:rsidRPr="00363DFF">
        <w:rPr>
          <w:rFonts w:ascii="Times New Roman" w:eastAsia="Times New Roman" w:hAnsi="Times New Roman" w:cs="Times New Roman"/>
          <w:b/>
          <w:lang w:eastAsia="ar-SA"/>
        </w:rPr>
        <w:tab/>
      </w:r>
      <w:bookmarkStart w:id="59" w:name="_Toc515309012"/>
      <w:r w:rsidRPr="00363DFF">
        <w:rPr>
          <w:rFonts w:ascii="Times New Roman" w:eastAsia="Times New Roman" w:hAnsi="Times New Roman" w:cs="Times New Roman"/>
          <w:b/>
          <w:lang w:eastAsia="ar-SA"/>
        </w:rPr>
        <w:t>Finanse – księgowość</w:t>
      </w:r>
      <w:bookmarkEnd w:id="56"/>
      <w:bookmarkEnd w:id="57"/>
      <w:bookmarkEnd w:id="58"/>
      <w:bookmarkEnd w:id="59"/>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Możliwość automatycznego odkodowania segmentów kont analitycznych na podstawie zdefiniowanego przez użytkownika zestawu grup analitycznych: katalogu kontrahentów, katalogu pracowników, katalogu ośrodków powstawania kosztów, katalogu źródeł finansowania działalności (typów płatników), stawek VAT, grup analitycznych do dowolnego wykorzystania (dostępnych jest 5 takich grup)</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szCs w:val="20"/>
          <w:lang w:eastAsia="ar-SA"/>
        </w:rPr>
      </w:pPr>
      <w:r w:rsidRPr="00363DFF">
        <w:rPr>
          <w:rFonts w:ascii="Times New Roman" w:eastAsia="Times New Roman" w:hAnsi="Times New Roman" w:cs="Times New Roman"/>
          <w:szCs w:val="20"/>
          <w:lang w:eastAsia="ar-SA"/>
        </w:rPr>
        <w:t xml:space="preserve">Możliwość definiowania grup kont dla potrzeb sprawozdawczości, </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Możliwość wprowadzania dokumentów z automatycznym określeniem sposobu dekretacji, poprzez zdefiniowane przez użytkownika schematy księgowania dokumentów dla określonych kategorii operacji gospodarczych,</w:t>
      </w:r>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sz w:val="20"/>
          <w:szCs w:val="20"/>
          <w:lang w:eastAsia="ar-SA"/>
        </w:rPr>
      </w:pPr>
    </w:p>
    <w:p w:rsidR="00363DFF" w:rsidRPr="00363DFF" w:rsidRDefault="00363DFF" w:rsidP="00363DFF">
      <w:pPr>
        <w:numPr>
          <w:ilvl w:val="0"/>
          <w:numId w:val="2"/>
        </w:numPr>
        <w:spacing w:after="200" w:line="276" w:lineRule="auto"/>
        <w:contextualSpacing/>
        <w:jc w:val="both"/>
        <w:rPr>
          <w:rFonts w:ascii="Times New Roman" w:eastAsia="Times New Roman" w:hAnsi="Times New Roman" w:cs="Times New Roman"/>
          <w:b/>
          <w:sz w:val="24"/>
          <w:szCs w:val="24"/>
          <w:lang w:eastAsia="ar-SA"/>
        </w:rPr>
      </w:pPr>
      <w:bookmarkStart w:id="60" w:name="_Toc498334572"/>
      <w:bookmarkStart w:id="61" w:name="_Toc503180761"/>
      <w:bookmarkStart w:id="62" w:name="_Toc503423883"/>
      <w:r w:rsidRPr="00363DFF">
        <w:rPr>
          <w:rFonts w:ascii="Times New Roman" w:eastAsia="Times New Roman" w:hAnsi="Times New Roman" w:cs="Times New Roman"/>
          <w:b/>
          <w:sz w:val="24"/>
          <w:szCs w:val="24"/>
          <w:lang w:eastAsia="ar-SA"/>
        </w:rPr>
        <w:tab/>
      </w:r>
      <w:bookmarkStart w:id="63" w:name="_Toc515309013"/>
      <w:r w:rsidRPr="00363DFF">
        <w:rPr>
          <w:rFonts w:ascii="Times New Roman" w:eastAsia="Times New Roman" w:hAnsi="Times New Roman" w:cs="Times New Roman"/>
          <w:b/>
          <w:sz w:val="24"/>
          <w:szCs w:val="24"/>
          <w:lang w:eastAsia="ar-SA"/>
        </w:rPr>
        <w:t>Rejestr sprzedaży</w:t>
      </w:r>
      <w:bookmarkEnd w:id="60"/>
      <w:bookmarkEnd w:id="61"/>
      <w:bookmarkEnd w:id="62"/>
      <w:bookmarkEnd w:id="63"/>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Możliwość obsługi wielu rejestrów sprzedaży (Centralny Rejestr Sprzedaży),</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Dostęp do skorowidza pacjentów zintegrowanego z aplikacjami medycznymi (Recepcja, Gabinet),  </w:t>
      </w:r>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lang w:eastAsia="ar-SA"/>
        </w:rPr>
      </w:pPr>
    </w:p>
    <w:p w:rsidR="00363DFF" w:rsidRPr="00363DFF" w:rsidRDefault="00363DFF" w:rsidP="00363DFF">
      <w:pPr>
        <w:numPr>
          <w:ilvl w:val="0"/>
          <w:numId w:val="2"/>
        </w:numPr>
        <w:spacing w:after="200" w:line="276" w:lineRule="auto"/>
        <w:contextualSpacing/>
        <w:jc w:val="both"/>
        <w:rPr>
          <w:rFonts w:ascii="Times New Roman" w:eastAsia="Times New Roman" w:hAnsi="Times New Roman" w:cs="Times New Roman"/>
          <w:b/>
          <w:sz w:val="24"/>
          <w:szCs w:val="24"/>
          <w:lang w:eastAsia="ar-SA"/>
        </w:rPr>
      </w:pPr>
      <w:bookmarkStart w:id="64" w:name="_Toc498334573"/>
      <w:bookmarkStart w:id="65" w:name="_Toc503180762"/>
      <w:bookmarkStart w:id="66" w:name="_Toc503423884"/>
      <w:r w:rsidRPr="00363DFF">
        <w:rPr>
          <w:rFonts w:ascii="Times New Roman" w:eastAsia="Times New Roman" w:hAnsi="Times New Roman" w:cs="Times New Roman"/>
          <w:b/>
          <w:sz w:val="24"/>
          <w:szCs w:val="24"/>
          <w:lang w:eastAsia="ar-SA"/>
        </w:rPr>
        <w:tab/>
      </w:r>
      <w:bookmarkStart w:id="67" w:name="_Toc515309014"/>
      <w:r w:rsidRPr="00363DFF">
        <w:rPr>
          <w:rFonts w:ascii="Times New Roman" w:eastAsia="Times New Roman" w:hAnsi="Times New Roman" w:cs="Times New Roman"/>
          <w:b/>
          <w:sz w:val="24"/>
          <w:szCs w:val="24"/>
          <w:lang w:eastAsia="ar-SA"/>
        </w:rPr>
        <w:t>Rejestr zakupu (podawczy)</w:t>
      </w:r>
      <w:bookmarkEnd w:id="64"/>
      <w:bookmarkEnd w:id="65"/>
      <w:bookmarkEnd w:id="66"/>
      <w:bookmarkEnd w:id="67"/>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Możliwość śledzenia historii wypożyczeni faktur zakupowych w ramach jednostki oraz autoryzacja hasłem wypożyczenia dokumentu przez osobę wypożyczoną</w:t>
      </w:r>
    </w:p>
    <w:p w:rsidR="00363DFF" w:rsidRDefault="00363DFF" w:rsidP="00363DFF">
      <w:pPr>
        <w:suppressAutoHyphens/>
        <w:spacing w:after="0" w:line="240" w:lineRule="auto"/>
        <w:ind w:left="1080"/>
        <w:contextualSpacing/>
        <w:jc w:val="both"/>
        <w:rPr>
          <w:rFonts w:ascii="Times New Roman" w:eastAsia="Times New Roman" w:hAnsi="Times New Roman" w:cs="Times New Roman"/>
          <w:sz w:val="20"/>
          <w:szCs w:val="20"/>
          <w:lang w:eastAsia="ar-SA"/>
        </w:rPr>
      </w:pPr>
    </w:p>
    <w:p w:rsidR="00572185" w:rsidRPr="00363DFF" w:rsidRDefault="00572185" w:rsidP="00363DFF">
      <w:pPr>
        <w:suppressAutoHyphens/>
        <w:spacing w:after="0" w:line="240" w:lineRule="auto"/>
        <w:ind w:left="1080"/>
        <w:contextualSpacing/>
        <w:jc w:val="both"/>
        <w:rPr>
          <w:rFonts w:ascii="Times New Roman" w:eastAsia="Times New Roman" w:hAnsi="Times New Roman" w:cs="Times New Roman"/>
          <w:sz w:val="20"/>
          <w:szCs w:val="20"/>
          <w:lang w:eastAsia="ar-SA"/>
        </w:rPr>
      </w:pPr>
    </w:p>
    <w:p w:rsidR="00363DFF" w:rsidRPr="00363DFF" w:rsidRDefault="00363DFF" w:rsidP="00363DFF">
      <w:pPr>
        <w:numPr>
          <w:ilvl w:val="0"/>
          <w:numId w:val="2"/>
        </w:numPr>
        <w:spacing w:after="200" w:line="276" w:lineRule="auto"/>
        <w:contextualSpacing/>
        <w:jc w:val="both"/>
        <w:rPr>
          <w:rFonts w:ascii="Times New Roman" w:eastAsia="Times New Roman" w:hAnsi="Times New Roman" w:cs="Times New Roman"/>
          <w:b/>
          <w:sz w:val="24"/>
          <w:szCs w:val="24"/>
          <w:lang w:eastAsia="ar-SA"/>
        </w:rPr>
      </w:pPr>
      <w:bookmarkStart w:id="68" w:name="_Toc498334575"/>
      <w:bookmarkStart w:id="69" w:name="_Toc503180763"/>
      <w:bookmarkStart w:id="70" w:name="_Toc503423885"/>
      <w:r w:rsidRPr="00363DFF">
        <w:rPr>
          <w:rFonts w:ascii="Times New Roman" w:eastAsia="Times New Roman" w:hAnsi="Times New Roman" w:cs="Times New Roman"/>
          <w:b/>
          <w:sz w:val="24"/>
          <w:szCs w:val="24"/>
          <w:lang w:eastAsia="ar-SA"/>
        </w:rPr>
        <w:tab/>
      </w:r>
      <w:bookmarkStart w:id="71" w:name="_Toc515309016"/>
      <w:r w:rsidRPr="00363DFF">
        <w:rPr>
          <w:rFonts w:ascii="Times New Roman" w:eastAsia="Times New Roman" w:hAnsi="Times New Roman" w:cs="Times New Roman"/>
          <w:b/>
          <w:sz w:val="24"/>
          <w:szCs w:val="24"/>
          <w:lang w:eastAsia="ar-SA"/>
        </w:rPr>
        <w:t>Windykacja</w:t>
      </w:r>
      <w:bookmarkEnd w:id="68"/>
      <w:bookmarkEnd w:id="69"/>
      <w:bookmarkEnd w:id="70"/>
      <w:bookmarkEnd w:id="71"/>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Możliwość automatycznego generowania scenariuszy spłaty należności wraz z należnymi odsetkami przy określonych warunkach porozumienia świadczeniodawcy z płatnikiem: ilość rat, terminy rat, kwoty rat</w:t>
      </w:r>
    </w:p>
    <w:p w:rsidR="00363DFF" w:rsidRDefault="00363DFF" w:rsidP="00363DFF">
      <w:pPr>
        <w:jc w:val="both"/>
        <w:rPr>
          <w:rFonts w:ascii="Times New Roman" w:eastAsia="Calibri" w:hAnsi="Times New Roman" w:cs="Times New Roman"/>
          <w:b/>
          <w:sz w:val="24"/>
          <w:szCs w:val="24"/>
        </w:rPr>
      </w:pPr>
      <w:bookmarkStart w:id="72" w:name="_Toc515309017"/>
    </w:p>
    <w:p w:rsidR="006E3BBB" w:rsidRPr="00363DFF" w:rsidRDefault="006E3BBB" w:rsidP="00363DFF">
      <w:pPr>
        <w:jc w:val="both"/>
        <w:rPr>
          <w:rFonts w:ascii="Times New Roman" w:eastAsia="Calibri" w:hAnsi="Times New Roman" w:cs="Times New Roman"/>
          <w:b/>
          <w:sz w:val="24"/>
          <w:szCs w:val="24"/>
        </w:rPr>
      </w:pPr>
    </w:p>
    <w:p w:rsidR="00363DFF" w:rsidRPr="00363DFF" w:rsidRDefault="00363DFF" w:rsidP="00363DFF">
      <w:pPr>
        <w:numPr>
          <w:ilvl w:val="0"/>
          <w:numId w:val="2"/>
        </w:numPr>
        <w:spacing w:after="200" w:line="276" w:lineRule="auto"/>
        <w:contextualSpacing/>
        <w:jc w:val="both"/>
        <w:rPr>
          <w:rFonts w:ascii="Times New Roman" w:eastAsia="Times New Roman" w:hAnsi="Times New Roman" w:cs="Times New Roman"/>
          <w:b/>
          <w:sz w:val="24"/>
          <w:szCs w:val="24"/>
          <w:lang w:eastAsia="ar-SA"/>
        </w:rPr>
      </w:pPr>
      <w:r w:rsidRPr="00363DFF">
        <w:rPr>
          <w:rFonts w:ascii="Times New Roman" w:eastAsia="Times New Roman" w:hAnsi="Times New Roman" w:cs="Times New Roman"/>
          <w:b/>
          <w:sz w:val="24"/>
          <w:szCs w:val="24"/>
          <w:lang w:eastAsia="ar-SA"/>
        </w:rPr>
        <w:lastRenderedPageBreak/>
        <w:t>Wycena kosztów normatywnych świadczeń</w:t>
      </w:r>
      <w:bookmarkEnd w:id="72"/>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Określenie nakładów materiałowych potrzebnych do wykonania świadczenia lub grupy JGP na podstawie zdefiniowanego słownika materiałów i słownika leków z możliwością systemowej integracji w tym zakresie ze słownikami użytkowanymi przez moduły realizujące funkcjonalność w zakresie obsługi magazynu materiałów i obsługi magazynu leków,</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Określenie nakładów osobowych personelu uczestniczącego w wykonaniu świadczenia,</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Określenie ilości lub czasu pracy urządzenia użytego do wykonania świadczenia oraz jednostkowego kosztu pracy (dane pobierane z modułu środki trwałe i wyliczane na podstawie amortyzacji) lub wpisanie wartości kosztów w podziale na koszty rodzajowe ręcznie</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możliwość opisywania tych samych świadczeń w sposób różny dla każdego ośrodka wykonującego,</w:t>
      </w:r>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sz w:val="20"/>
          <w:szCs w:val="20"/>
          <w:lang w:eastAsia="ar-SA"/>
        </w:rPr>
      </w:pPr>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sz w:val="20"/>
          <w:szCs w:val="20"/>
          <w:lang w:eastAsia="ar-SA"/>
        </w:rPr>
      </w:pPr>
    </w:p>
    <w:p w:rsidR="00363DFF" w:rsidRPr="00363DFF" w:rsidRDefault="00363DFF" w:rsidP="00363DFF">
      <w:pPr>
        <w:numPr>
          <w:ilvl w:val="0"/>
          <w:numId w:val="2"/>
        </w:numPr>
        <w:spacing w:after="200" w:line="276" w:lineRule="auto"/>
        <w:contextualSpacing/>
        <w:jc w:val="both"/>
        <w:rPr>
          <w:rFonts w:ascii="Times New Roman" w:eastAsia="Times New Roman" w:hAnsi="Times New Roman" w:cs="Times New Roman"/>
          <w:b/>
          <w:sz w:val="24"/>
          <w:szCs w:val="24"/>
          <w:lang w:eastAsia="ar-SA"/>
        </w:rPr>
      </w:pPr>
      <w:r w:rsidRPr="00363DFF">
        <w:rPr>
          <w:rFonts w:ascii="Times New Roman" w:eastAsia="Times New Roman" w:hAnsi="Times New Roman" w:cs="Times New Roman"/>
          <w:b/>
          <w:sz w:val="24"/>
          <w:szCs w:val="24"/>
          <w:lang w:eastAsia="ar-SA"/>
        </w:rPr>
        <w:tab/>
      </w:r>
      <w:bookmarkStart w:id="73" w:name="_Toc515309021"/>
      <w:r w:rsidRPr="00363DFF">
        <w:rPr>
          <w:rFonts w:ascii="Times New Roman" w:eastAsia="Times New Roman" w:hAnsi="Times New Roman" w:cs="Times New Roman"/>
          <w:b/>
          <w:sz w:val="24"/>
          <w:szCs w:val="24"/>
          <w:lang w:eastAsia="ar-SA"/>
        </w:rPr>
        <w:t>Gospodarka materiałowa</w:t>
      </w:r>
      <w:bookmarkEnd w:id="73"/>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Możliwość wyliczania daty, po upływie której skończy się bieżący zapas materiału (na podstawie średniego zużycia za wybrany okres czasu),</w:t>
      </w:r>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sz w:val="20"/>
          <w:szCs w:val="20"/>
          <w:lang w:eastAsia="ar-SA"/>
        </w:rPr>
      </w:pPr>
    </w:p>
    <w:p w:rsidR="00363DFF" w:rsidRPr="00363DFF" w:rsidRDefault="00363DFF" w:rsidP="00363DFF">
      <w:pPr>
        <w:numPr>
          <w:ilvl w:val="0"/>
          <w:numId w:val="2"/>
        </w:numPr>
        <w:spacing w:after="200" w:line="276" w:lineRule="auto"/>
        <w:contextualSpacing/>
        <w:jc w:val="both"/>
        <w:rPr>
          <w:rFonts w:ascii="Times New Roman" w:eastAsia="Times New Roman" w:hAnsi="Times New Roman" w:cs="Times New Roman"/>
          <w:b/>
          <w:sz w:val="24"/>
          <w:szCs w:val="24"/>
          <w:lang w:eastAsia="ar-SA"/>
        </w:rPr>
      </w:pPr>
      <w:bookmarkStart w:id="74" w:name="_Toc498334581"/>
      <w:bookmarkStart w:id="75" w:name="_Toc503180767"/>
      <w:bookmarkStart w:id="76" w:name="_Toc503423889"/>
      <w:r w:rsidRPr="00363DFF">
        <w:rPr>
          <w:rFonts w:ascii="Times New Roman" w:eastAsia="Times New Roman" w:hAnsi="Times New Roman" w:cs="Times New Roman"/>
          <w:b/>
          <w:sz w:val="24"/>
          <w:szCs w:val="24"/>
          <w:lang w:eastAsia="ar-SA"/>
        </w:rPr>
        <w:tab/>
      </w:r>
      <w:bookmarkEnd w:id="74"/>
      <w:bookmarkEnd w:id="75"/>
      <w:bookmarkEnd w:id="76"/>
      <w:r w:rsidRPr="00363DFF">
        <w:rPr>
          <w:rFonts w:ascii="Times New Roman" w:eastAsia="Times New Roman" w:hAnsi="Times New Roman" w:cs="Times New Roman"/>
          <w:b/>
          <w:sz w:val="24"/>
          <w:szCs w:val="24"/>
          <w:lang w:eastAsia="ar-SA"/>
        </w:rPr>
        <w:t>System elektronicznego obiegu dokumentów</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System musi posiadać mechanizm zapamiętywania zapisanych wartości formularza rejestracyjnego pozwalający na szybkie wprowadzenie informacji dla kolejnego pisma, np. tego samego nadawcy lub tego samego typu korespondencji. System musi umożliwiać zapisywanie wartości w szablonach rejestracji dokumentu, Musi istnieć możliwość tworzenia szablonów dokumentów bezpośrednio z formularza rejestrowanego pisma.System musi posiadać opcje dekretacji dokumentu z poziomu Kancelarii</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szCs w:val="20"/>
          <w:lang w:eastAsia="ar-SA"/>
        </w:rPr>
      </w:pPr>
      <w:r w:rsidRPr="00363DFF">
        <w:rPr>
          <w:rFonts w:ascii="Times New Roman" w:eastAsia="Times New Roman" w:hAnsi="Times New Roman" w:cs="Times New Roman"/>
          <w:szCs w:val="20"/>
          <w:lang w:eastAsia="ar-SA"/>
        </w:rPr>
        <w:t xml:space="preserve">System musi posiadać opcje dekretacji dokumentu z poziomu Kancelarii </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szCs w:val="20"/>
          <w:lang w:eastAsia="ar-SA"/>
        </w:rPr>
      </w:pPr>
      <w:r w:rsidRPr="00363DFF">
        <w:rPr>
          <w:rFonts w:ascii="Times New Roman" w:eastAsia="Times New Roman" w:hAnsi="Times New Roman" w:cs="Times New Roman"/>
          <w:szCs w:val="20"/>
          <w:lang w:eastAsia="ar-SA"/>
        </w:rPr>
        <w:t>System umożliwia założenie sprawy z dokumentu otrzymanego przez użytkownika</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szCs w:val="20"/>
          <w:lang w:eastAsia="ar-SA"/>
        </w:rPr>
      </w:pPr>
      <w:r w:rsidRPr="00363DFF">
        <w:rPr>
          <w:rFonts w:ascii="Times New Roman" w:eastAsia="Times New Roman" w:hAnsi="Times New Roman" w:cs="Times New Roman"/>
          <w:szCs w:val="20"/>
          <w:lang w:eastAsia="ar-SA"/>
        </w:rPr>
        <w:t>Użytkownik powinien mieć możliwość swobodnego definiowania ścieżek akceptacji dokumentów w sprawie, co najmniej w zakresiej:</w:t>
      </w:r>
    </w:p>
    <w:p w:rsidR="00363DFF" w:rsidRPr="00363DFF" w:rsidRDefault="00363DFF" w:rsidP="00363DFF">
      <w:pPr>
        <w:numPr>
          <w:ilvl w:val="0"/>
          <w:numId w:val="14"/>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akceptacji przez jednego użytkownika,</w:t>
      </w:r>
    </w:p>
    <w:p w:rsidR="00363DFF" w:rsidRPr="00363DFF" w:rsidRDefault="00363DFF" w:rsidP="00363DFF">
      <w:pPr>
        <w:numPr>
          <w:ilvl w:val="0"/>
          <w:numId w:val="14"/>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przesłanie dokumentu do wielu użytkowników i akceptacja przez wybraną ilość użytkowników - element jest wysyłany do kilku użytkowników, ale zostaje zaakceptowany w momencie uzyskania wybranej przez użytkownika dekretującego liczby akceptacji (np. 1/2, 2/4, 3/5, itd.),</w:t>
      </w:r>
    </w:p>
    <w:p w:rsidR="00363DFF" w:rsidRPr="00363DFF" w:rsidRDefault="00363DFF" w:rsidP="00363DFF">
      <w:pPr>
        <w:numPr>
          <w:ilvl w:val="0"/>
          <w:numId w:val="14"/>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przesłanie dokumentu do wielu użytkowników i akceptacja przez wszystkich - element jest zaakceptowany, gdy wszyscy użytkownicy zaakceptują dokument (np. 2/2)</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szCs w:val="20"/>
          <w:lang w:eastAsia="ar-SA"/>
        </w:rPr>
      </w:pPr>
      <w:r w:rsidRPr="00363DFF">
        <w:rPr>
          <w:rFonts w:ascii="Times New Roman" w:eastAsia="Times New Roman" w:hAnsi="Times New Roman" w:cs="Times New Roman"/>
          <w:szCs w:val="20"/>
          <w:lang w:eastAsia="ar-SA"/>
        </w:rPr>
        <w:t>System musi umożliwiać grupową akceptacja dokumentów w tym z użyciem kwalifikowanego podpisu elektronicznego:</w:t>
      </w:r>
    </w:p>
    <w:p w:rsidR="00363DFF" w:rsidRPr="00363DFF" w:rsidRDefault="00363DFF" w:rsidP="00363DFF">
      <w:pPr>
        <w:numPr>
          <w:ilvl w:val="0"/>
          <w:numId w:val="16"/>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musi istnieć możliwość grupowej akceptacji pism wraz z ze złożeniem podpisu elektronicznego na każdym załączniku pisma, z wykorzystaniem, mechanizmu zapamiętywania PIN na określoną ilość operacji,</w:t>
      </w:r>
    </w:p>
    <w:p w:rsidR="00363DFF" w:rsidRPr="00363DFF" w:rsidRDefault="00363DFF" w:rsidP="00363DFF">
      <w:pPr>
        <w:numPr>
          <w:ilvl w:val="0"/>
          <w:numId w:val="16"/>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musi istnieć możliwość grupowej akceptacji pism, bez złożenia podpisu,</w:t>
      </w:r>
    </w:p>
    <w:p w:rsidR="00363DFF" w:rsidRPr="00363DFF" w:rsidRDefault="00363DFF" w:rsidP="00363DFF">
      <w:pPr>
        <w:numPr>
          <w:ilvl w:val="0"/>
          <w:numId w:val="16"/>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musi istnieć możliwość grupowego odrzucania dokumentów.</w:t>
      </w:r>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sz w:val="20"/>
          <w:szCs w:val="20"/>
          <w:lang w:eastAsia="ar-SA"/>
        </w:rPr>
      </w:pP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szCs w:val="20"/>
          <w:lang w:eastAsia="ar-SA"/>
        </w:rPr>
      </w:pPr>
      <w:r w:rsidRPr="00363DFF">
        <w:rPr>
          <w:rFonts w:ascii="Times New Roman" w:eastAsia="Times New Roman" w:hAnsi="Times New Roman" w:cs="Times New Roman"/>
          <w:szCs w:val="20"/>
          <w:lang w:eastAsia="ar-SA"/>
        </w:rPr>
        <w:t>System musi umożliwiać umieszczanie komentarzy w sprawach, użytkownik musi posiadać możliwość zarządzania dostępem do umieszczanego wpisu co najmniej w zakresie:</w:t>
      </w:r>
    </w:p>
    <w:p w:rsidR="00363DFF" w:rsidRPr="00363DFF" w:rsidRDefault="00363DFF" w:rsidP="00363DFF">
      <w:pPr>
        <w:numPr>
          <w:ilvl w:val="0"/>
          <w:numId w:val="17"/>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dodawania wpisów publicznych – dostęp do komentarza mają wszyscy użytkownicy, którym został udostępniony dokument,</w:t>
      </w:r>
    </w:p>
    <w:p w:rsidR="00363DFF" w:rsidRPr="00363DFF" w:rsidRDefault="00363DFF" w:rsidP="00363DFF">
      <w:pPr>
        <w:numPr>
          <w:ilvl w:val="0"/>
          <w:numId w:val="17"/>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lastRenderedPageBreak/>
        <w:t>wybór pracowników – dostęp do komentarza mają wybrani użytkownicy,</w:t>
      </w:r>
    </w:p>
    <w:p w:rsidR="00363DFF" w:rsidRPr="00363DFF" w:rsidRDefault="00363DFF" w:rsidP="00363DFF">
      <w:pPr>
        <w:numPr>
          <w:ilvl w:val="0"/>
          <w:numId w:val="17"/>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 xml:space="preserve">prywatny - dostęp do komentarza ma jedynie osoba dodająca wpis. </w:t>
      </w:r>
    </w:p>
    <w:p w:rsidR="00363DFF" w:rsidRPr="00363DFF" w:rsidRDefault="00363DFF" w:rsidP="00363DFF">
      <w:pPr>
        <w:numPr>
          <w:ilvl w:val="0"/>
          <w:numId w:val="17"/>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 xml:space="preserve">Inicjujący rozmowę – wywołujący rozmowę na wewnętrznym komunikatorze systemowym. Odbiorca komentarza powinien otrzymać jego treść w wyskakującym oknie, niezależnie od tego, w którym miejscu sytemu obecnie się znajduje. Powinna istnieć możliwość przejścia do komentowanej sprawy z poziomu otrzymanej wiadomości.  </w:t>
      </w:r>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szCs w:val="20"/>
          <w:lang w:eastAsia="ar-SA"/>
        </w:rPr>
      </w:pPr>
      <w:r w:rsidRPr="00363DFF">
        <w:rPr>
          <w:rFonts w:ascii="Times New Roman" w:eastAsia="Times New Roman" w:hAnsi="Times New Roman" w:cs="Times New Roman"/>
          <w:szCs w:val="20"/>
          <w:lang w:eastAsia="ar-SA"/>
        </w:rPr>
        <w:t>Użytkownik po dodaniu wpisu musi mieć możliwość jego edycji oraz zarządzania dostępnością. System powinien przechowywać historie komentarzy oraz prowadzonych rozmów dotyczących danej sprawy.</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szCs w:val="20"/>
          <w:lang w:eastAsia="ar-SA"/>
        </w:rPr>
      </w:pPr>
      <w:r w:rsidRPr="00363DFF">
        <w:rPr>
          <w:rFonts w:ascii="Times New Roman" w:eastAsia="Times New Roman" w:hAnsi="Times New Roman" w:cs="Times New Roman"/>
          <w:szCs w:val="20"/>
          <w:lang w:eastAsia="ar-SA"/>
        </w:rPr>
        <w:t xml:space="preserve">System musi umożliwiać wieloetapowe zatwierdzanie faktury przez użytkowników do tego uprawnionych. System powinien umożliwiać przypisanie kilku użytkowników uprawnionych do akceptacji danego etapu akceptacji faktury.  </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szCs w:val="20"/>
          <w:lang w:eastAsia="ar-SA"/>
        </w:rPr>
      </w:pPr>
      <w:r w:rsidRPr="00363DFF">
        <w:rPr>
          <w:rFonts w:ascii="Times New Roman" w:eastAsia="Times New Roman" w:hAnsi="Times New Roman" w:cs="Times New Roman"/>
          <w:szCs w:val="20"/>
          <w:lang w:eastAsia="ar-SA"/>
        </w:rPr>
        <w:t>System musi umożliwiać tworzenie i zatwierdzanie szablonów dokumentów.</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szCs w:val="20"/>
          <w:lang w:eastAsia="ar-SA"/>
        </w:rPr>
      </w:pPr>
      <w:r w:rsidRPr="00363DFF">
        <w:rPr>
          <w:rFonts w:ascii="Times New Roman" w:eastAsia="Times New Roman" w:hAnsi="Times New Roman" w:cs="Times New Roman"/>
          <w:szCs w:val="20"/>
          <w:lang w:eastAsia="ar-SA"/>
        </w:rPr>
        <w:t xml:space="preserve">System musi posiadać możliwość dodawania ogłoszeń o różnym priorytecie. System musi posiadać możliwość definiowania priorytetów ogłoszeń oraz przypisywaniem do nich koloru wyświetlania ogłoszenia.  </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szCs w:val="20"/>
          <w:lang w:eastAsia="ar-SA"/>
        </w:rPr>
      </w:pPr>
      <w:r w:rsidRPr="00363DFF">
        <w:rPr>
          <w:rFonts w:ascii="Times New Roman" w:eastAsia="Times New Roman" w:hAnsi="Times New Roman" w:cs="Times New Roman"/>
          <w:szCs w:val="20"/>
          <w:lang w:eastAsia="ar-SA"/>
        </w:rPr>
        <w:t>System musi umożliwiać przydzielanie użytkownikom dostępu do poszczególnych kategorii JRWA:</w:t>
      </w:r>
    </w:p>
    <w:p w:rsidR="00363DFF" w:rsidRPr="00363DFF" w:rsidRDefault="00363DFF" w:rsidP="00363DFF">
      <w:pPr>
        <w:numPr>
          <w:ilvl w:val="0"/>
          <w:numId w:val="18"/>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musi istnieć możliwość wyznaczenia koordynatorów odpowiedzialnych za przydzielanie kategorii,</w:t>
      </w:r>
    </w:p>
    <w:p w:rsidR="00363DFF" w:rsidRPr="00363DFF" w:rsidRDefault="00363DFF" w:rsidP="00363DFF">
      <w:pPr>
        <w:numPr>
          <w:ilvl w:val="0"/>
          <w:numId w:val="18"/>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Koordynator musi mieć wgląd do aktualnie przydzielonej puli kategorii JRWA, jak również możliwość wglądu i przywrócenia archiwalnej puli kategorii JRWA.</w:t>
      </w:r>
    </w:p>
    <w:p w:rsidR="00363DFF" w:rsidRPr="00363DFF" w:rsidRDefault="00363DFF" w:rsidP="00363DFF">
      <w:pPr>
        <w:numPr>
          <w:ilvl w:val="0"/>
          <w:numId w:val="18"/>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Koordynator musi posiadać możliwość koordynacji teczek i spraw, w ramach, której koordynator posiada wgląd do teczek i spraw przypisanych do danej kategorii JRWA.</w:t>
      </w:r>
    </w:p>
    <w:p w:rsidR="00363DFF" w:rsidRPr="00363DFF" w:rsidRDefault="00363DFF" w:rsidP="00363DFF">
      <w:pPr>
        <w:numPr>
          <w:ilvl w:val="0"/>
          <w:numId w:val="18"/>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Koordynator nie może mieć wglądu do danych interesanta oraz do treści dokumentów prowadzonych w teczkach i sprawach.</w:t>
      </w:r>
    </w:p>
    <w:p w:rsidR="00363DFF" w:rsidRPr="00363DFF" w:rsidRDefault="00363DFF" w:rsidP="00363DFF">
      <w:pPr>
        <w:numPr>
          <w:ilvl w:val="0"/>
          <w:numId w:val="18"/>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Koordynator musi posiadać możliwość ograniczania dostępu do wybranych, wcześniej zdefiniowanych rodzajów spraw.</w:t>
      </w:r>
    </w:p>
    <w:p w:rsidR="00363DFF" w:rsidRPr="00363DFF" w:rsidRDefault="00363DFF" w:rsidP="00363DFF">
      <w:pPr>
        <w:spacing w:after="200" w:line="276" w:lineRule="auto"/>
        <w:jc w:val="both"/>
        <w:rPr>
          <w:rFonts w:ascii="Times New Roman" w:eastAsia="Calibri" w:hAnsi="Times New Roman" w:cs="Times New Roman"/>
          <w:highlight w:val="cyan"/>
        </w:rPr>
      </w:pPr>
    </w:p>
    <w:p w:rsidR="00363DFF" w:rsidRPr="00363DFF" w:rsidRDefault="00363DFF" w:rsidP="00363DFF">
      <w:pPr>
        <w:numPr>
          <w:ilvl w:val="0"/>
          <w:numId w:val="2"/>
        </w:numPr>
        <w:spacing w:after="200" w:line="276" w:lineRule="auto"/>
        <w:contextualSpacing/>
        <w:jc w:val="both"/>
        <w:rPr>
          <w:rFonts w:ascii="Times New Roman" w:eastAsia="Times New Roman" w:hAnsi="Times New Roman" w:cs="Times New Roman"/>
          <w:b/>
          <w:sz w:val="24"/>
          <w:szCs w:val="24"/>
          <w:lang w:eastAsia="ar-SA"/>
        </w:rPr>
      </w:pPr>
      <w:bookmarkStart w:id="77" w:name="_Toc498334583"/>
      <w:bookmarkStart w:id="78" w:name="_Toc503180769"/>
      <w:bookmarkStart w:id="79" w:name="_Toc503423891"/>
      <w:bookmarkStart w:id="80" w:name="_Toc515309024"/>
      <w:r w:rsidRPr="00363DFF">
        <w:rPr>
          <w:rFonts w:ascii="Times New Roman" w:eastAsia="Times New Roman" w:hAnsi="Times New Roman" w:cs="Times New Roman"/>
          <w:b/>
          <w:sz w:val="24"/>
          <w:szCs w:val="24"/>
          <w:lang w:eastAsia="ar-SA"/>
        </w:rPr>
        <w:t>Środki trwałe</w:t>
      </w:r>
      <w:bookmarkEnd w:id="77"/>
      <w:bookmarkEnd w:id="78"/>
      <w:bookmarkEnd w:id="79"/>
      <w:bookmarkEnd w:id="80"/>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wycofanie składnika majątku trwałego z ewidencji bilansowej z uwzględnieniem sposobu wycofania: likwidacja środka trwałego, nieodpłatne przekazania środka trwałego, sprzedaż środka trwałego,</w:t>
      </w:r>
    </w:p>
    <w:p w:rsidR="00572185" w:rsidRDefault="00572185" w:rsidP="006E3BBB">
      <w:pPr>
        <w:keepNext/>
        <w:numPr>
          <w:ilvl w:val="2"/>
          <w:numId w:val="0"/>
        </w:numPr>
        <w:tabs>
          <w:tab w:val="num" w:pos="0"/>
        </w:tabs>
        <w:suppressAutoHyphens/>
        <w:spacing w:after="0" w:line="240" w:lineRule="auto"/>
        <w:jc w:val="both"/>
        <w:outlineLvl w:val="2"/>
        <w:rPr>
          <w:rFonts w:ascii="Cambria" w:eastAsia="Calibri" w:hAnsi="Cambria" w:cs="Times New Roman"/>
          <w:bCs/>
          <w:sz w:val="24"/>
          <w:szCs w:val="20"/>
          <w:lang w:eastAsia="ar-SA"/>
        </w:rPr>
      </w:pPr>
      <w:bookmarkStart w:id="81" w:name="_Toc498334587"/>
      <w:bookmarkStart w:id="82" w:name="_Toc503180773"/>
      <w:bookmarkStart w:id="83" w:name="_Toc503423895"/>
      <w:bookmarkStart w:id="84" w:name="_Toc515309028"/>
    </w:p>
    <w:p w:rsidR="00572185" w:rsidRPr="00363DFF" w:rsidRDefault="00572185" w:rsidP="00363DFF">
      <w:pPr>
        <w:keepNext/>
        <w:numPr>
          <w:ilvl w:val="2"/>
          <w:numId w:val="0"/>
        </w:numPr>
        <w:tabs>
          <w:tab w:val="num" w:pos="0"/>
        </w:tabs>
        <w:suppressAutoHyphens/>
        <w:spacing w:after="0" w:line="240" w:lineRule="auto"/>
        <w:ind w:left="720" w:hanging="720"/>
        <w:jc w:val="both"/>
        <w:outlineLvl w:val="2"/>
        <w:rPr>
          <w:rFonts w:ascii="Cambria" w:eastAsia="Calibri" w:hAnsi="Cambria" w:cs="Times New Roman"/>
          <w:bCs/>
          <w:sz w:val="24"/>
          <w:szCs w:val="20"/>
          <w:lang w:eastAsia="ar-SA"/>
        </w:rPr>
      </w:pPr>
    </w:p>
    <w:p w:rsidR="00363DFF" w:rsidRPr="00363DFF" w:rsidRDefault="00363DFF" w:rsidP="00363DFF">
      <w:pPr>
        <w:numPr>
          <w:ilvl w:val="0"/>
          <w:numId w:val="2"/>
        </w:numPr>
        <w:spacing w:after="200" w:line="276" w:lineRule="auto"/>
        <w:contextualSpacing/>
        <w:jc w:val="both"/>
        <w:rPr>
          <w:rFonts w:ascii="Times New Roman" w:eastAsia="Times New Roman" w:hAnsi="Times New Roman" w:cs="Times New Roman"/>
          <w:b/>
          <w:sz w:val="24"/>
          <w:szCs w:val="24"/>
          <w:lang w:eastAsia="ar-SA"/>
        </w:rPr>
      </w:pPr>
      <w:r w:rsidRPr="00363DFF">
        <w:rPr>
          <w:rFonts w:ascii="Times New Roman" w:eastAsia="Times New Roman" w:hAnsi="Times New Roman" w:cs="Times New Roman"/>
          <w:b/>
          <w:sz w:val="24"/>
          <w:szCs w:val="24"/>
          <w:lang w:eastAsia="ar-SA"/>
        </w:rPr>
        <w:t>Kadry</w:t>
      </w:r>
      <w:bookmarkEnd w:id="81"/>
      <w:bookmarkEnd w:id="82"/>
      <w:bookmarkEnd w:id="83"/>
      <w:bookmarkEnd w:id="84"/>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możliwość wyliczenia stażu bieżącego lub stażu na określoną datę na podstawie stażu na dzień rozpoczęcia umowy i przebiegu aktualnego stosunku pracy</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automatyczna modyfikacja statystyki nieobecności po zmianie wymiaru zatrudnienia lub dobowej normy czasu pracy,</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możliwość godzinowego rozliczania urlopów,</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obsługa kandydatów do pracy</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Ewidencja umów korzyści dla pracownika - umowy lojalnościowe (wraz z rozliczeniem w przypadku zwolnienia pracownika).</w:t>
      </w:r>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sz w:val="20"/>
          <w:szCs w:val="20"/>
          <w:lang w:eastAsia="ar-SA"/>
        </w:rPr>
      </w:pPr>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sz w:val="20"/>
          <w:szCs w:val="20"/>
          <w:lang w:eastAsia="ar-SA"/>
        </w:rPr>
      </w:pPr>
    </w:p>
    <w:p w:rsidR="00363DFF" w:rsidRPr="00363DFF" w:rsidRDefault="00363DFF" w:rsidP="00363DFF">
      <w:pPr>
        <w:numPr>
          <w:ilvl w:val="0"/>
          <w:numId w:val="2"/>
        </w:numPr>
        <w:spacing w:after="200" w:line="276" w:lineRule="auto"/>
        <w:contextualSpacing/>
        <w:jc w:val="both"/>
        <w:rPr>
          <w:rFonts w:ascii="Times New Roman" w:eastAsia="Times New Roman" w:hAnsi="Times New Roman" w:cs="Times New Roman"/>
          <w:b/>
          <w:sz w:val="24"/>
          <w:szCs w:val="24"/>
          <w:lang w:eastAsia="ar-SA"/>
        </w:rPr>
      </w:pPr>
      <w:bookmarkStart w:id="85" w:name="_Toc498334588"/>
      <w:bookmarkStart w:id="86" w:name="_Toc503180774"/>
      <w:bookmarkStart w:id="87" w:name="_Toc503423896"/>
      <w:bookmarkStart w:id="88" w:name="_Toc515309029"/>
      <w:r w:rsidRPr="00363DFF">
        <w:rPr>
          <w:rFonts w:ascii="Times New Roman" w:eastAsia="Times New Roman" w:hAnsi="Times New Roman" w:cs="Times New Roman"/>
          <w:b/>
          <w:sz w:val="24"/>
          <w:szCs w:val="24"/>
          <w:lang w:eastAsia="ar-SA"/>
        </w:rPr>
        <w:lastRenderedPageBreak/>
        <w:t>Płace</w:t>
      </w:r>
      <w:bookmarkEnd w:id="85"/>
      <w:bookmarkEnd w:id="86"/>
      <w:bookmarkEnd w:id="87"/>
      <w:bookmarkEnd w:id="88"/>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możliwość pobierania danych o godzinach dyżurów i nadgodzin z rozliczeniaprzygotowanego w module realizującym funkcjonalność z zakresu ewidencji czasu pracy,</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możliwość rozliczania zwolnień dla umów-zleceń.</w:t>
      </w:r>
    </w:p>
    <w:p w:rsidR="00363DFF" w:rsidRPr="00363DFF" w:rsidRDefault="00363DFF" w:rsidP="00363DFF">
      <w:pPr>
        <w:spacing w:after="200" w:line="276" w:lineRule="auto"/>
        <w:ind w:left="1080"/>
        <w:contextualSpacing/>
        <w:jc w:val="both"/>
        <w:rPr>
          <w:rFonts w:ascii="Times New Roman" w:eastAsia="Times New Roman" w:hAnsi="Times New Roman" w:cs="Times New Roman"/>
          <w:lang w:eastAsia="ar-SA"/>
        </w:rPr>
      </w:pPr>
      <w:bookmarkStart w:id="89" w:name="_Toc498334589"/>
      <w:bookmarkStart w:id="90" w:name="_Toc503180775"/>
      <w:bookmarkStart w:id="91" w:name="_Toc503423897"/>
      <w:bookmarkStart w:id="92" w:name="_Toc515309030"/>
    </w:p>
    <w:p w:rsidR="00363DFF" w:rsidRPr="00363DFF" w:rsidRDefault="00363DFF" w:rsidP="00363DFF">
      <w:pPr>
        <w:numPr>
          <w:ilvl w:val="0"/>
          <w:numId w:val="2"/>
        </w:numPr>
        <w:spacing w:after="200" w:line="276" w:lineRule="auto"/>
        <w:contextualSpacing/>
        <w:jc w:val="both"/>
        <w:rPr>
          <w:rFonts w:ascii="Times New Roman" w:eastAsia="Times New Roman" w:hAnsi="Times New Roman" w:cs="Times New Roman"/>
          <w:b/>
          <w:sz w:val="24"/>
          <w:szCs w:val="24"/>
          <w:lang w:eastAsia="ar-SA"/>
        </w:rPr>
      </w:pPr>
      <w:r w:rsidRPr="00363DFF">
        <w:rPr>
          <w:rFonts w:ascii="Times New Roman" w:eastAsia="Times New Roman" w:hAnsi="Times New Roman" w:cs="Times New Roman"/>
          <w:b/>
          <w:sz w:val="24"/>
          <w:szCs w:val="24"/>
          <w:lang w:eastAsia="ar-SA"/>
        </w:rPr>
        <w:t>Ewidencja czasu pracy (Grafik)</w:t>
      </w:r>
      <w:bookmarkEnd w:id="89"/>
      <w:bookmarkEnd w:id="90"/>
      <w:bookmarkEnd w:id="91"/>
      <w:bookmarkEnd w:id="92"/>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zatwierdzanie zaplanowanego i faktycznego czasu pracy przez osoby do tego uprawnione,</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automatyczne obliczanie w oparciu o faktyczny czas pracy pracownika liczby przepracowanych godzin świątecznych, nocnych, nadgodzin (rozliczenie powinno być przygotowywane w rozbiciu na miejsca zatrudnienia pracownika),</w:t>
      </w:r>
    </w:p>
    <w:p w:rsidR="00363DFF" w:rsidRPr="00363DFF" w:rsidRDefault="00363DFF" w:rsidP="00363DFF">
      <w:pPr>
        <w:keepNext/>
        <w:numPr>
          <w:ilvl w:val="2"/>
          <w:numId w:val="0"/>
        </w:numPr>
        <w:tabs>
          <w:tab w:val="num" w:pos="0"/>
        </w:tabs>
        <w:suppressAutoHyphens/>
        <w:spacing w:after="0" w:line="240" w:lineRule="auto"/>
        <w:ind w:left="720" w:hanging="720"/>
        <w:jc w:val="both"/>
        <w:outlineLvl w:val="2"/>
        <w:rPr>
          <w:rFonts w:ascii="Cambria" w:eastAsia="Calibri" w:hAnsi="Cambria" w:cs="Times New Roman"/>
          <w:bCs/>
          <w:sz w:val="24"/>
          <w:szCs w:val="20"/>
          <w:lang w:eastAsia="ar-SA"/>
        </w:rPr>
      </w:pPr>
      <w:bookmarkStart w:id="93" w:name="_Toc498334590"/>
      <w:bookmarkStart w:id="94" w:name="_Toc503180776"/>
      <w:bookmarkStart w:id="95" w:name="_Toc503423898"/>
      <w:bookmarkStart w:id="96" w:name="_Toc515309031"/>
    </w:p>
    <w:p w:rsidR="00363DFF" w:rsidRPr="00363DFF" w:rsidRDefault="00363DFF" w:rsidP="00363DFF">
      <w:pPr>
        <w:numPr>
          <w:ilvl w:val="0"/>
          <w:numId w:val="2"/>
        </w:numPr>
        <w:spacing w:after="200" w:line="276" w:lineRule="auto"/>
        <w:contextualSpacing/>
        <w:jc w:val="both"/>
        <w:rPr>
          <w:rFonts w:ascii="Times New Roman" w:eastAsia="Times New Roman" w:hAnsi="Times New Roman" w:cs="Times New Roman"/>
          <w:b/>
          <w:sz w:val="24"/>
          <w:szCs w:val="24"/>
          <w:lang w:eastAsia="ar-SA"/>
        </w:rPr>
      </w:pPr>
      <w:r w:rsidRPr="00363DFF">
        <w:rPr>
          <w:rFonts w:ascii="Times New Roman" w:eastAsia="Times New Roman" w:hAnsi="Times New Roman" w:cs="Times New Roman"/>
          <w:b/>
          <w:sz w:val="24"/>
          <w:szCs w:val="24"/>
          <w:lang w:eastAsia="ar-SA"/>
        </w:rPr>
        <w:t>BHP- ochrona radiologiczna</w:t>
      </w:r>
      <w:bookmarkEnd w:id="93"/>
      <w:bookmarkEnd w:id="94"/>
      <w:bookmarkEnd w:id="95"/>
      <w:bookmarkEnd w:id="96"/>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obsługa rejestru źródeł promieniowania (rodzaje źródeł, pomiary aktywności),</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wydruk karty zgłoszeniowej do Centralnego Rejestru Dawek,</w:t>
      </w:r>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b/>
          <w:sz w:val="24"/>
          <w:szCs w:val="24"/>
          <w:lang w:eastAsia="ar-SA"/>
        </w:rPr>
      </w:pPr>
    </w:p>
    <w:p w:rsidR="00363DFF" w:rsidRPr="00363DFF" w:rsidRDefault="00363DFF" w:rsidP="00363DFF">
      <w:pPr>
        <w:numPr>
          <w:ilvl w:val="0"/>
          <w:numId w:val="2"/>
        </w:numPr>
        <w:spacing w:after="200" w:line="276" w:lineRule="auto"/>
        <w:contextualSpacing/>
        <w:jc w:val="both"/>
        <w:rPr>
          <w:rFonts w:ascii="Times New Roman" w:eastAsia="Times New Roman" w:hAnsi="Times New Roman" w:cs="Times New Roman"/>
          <w:b/>
          <w:sz w:val="24"/>
          <w:szCs w:val="24"/>
          <w:lang w:eastAsia="ar-SA"/>
        </w:rPr>
      </w:pPr>
      <w:r w:rsidRPr="00363DFF">
        <w:rPr>
          <w:rFonts w:ascii="Times New Roman" w:eastAsia="Times New Roman" w:hAnsi="Times New Roman" w:cs="Times New Roman"/>
          <w:b/>
          <w:sz w:val="24"/>
          <w:szCs w:val="24"/>
          <w:lang w:eastAsia="ar-SA"/>
        </w:rPr>
        <w:t>eLearning</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lekcja powinna zatrzymywać się, wyróżniać i wyraźnie podkreślać ważne elementy</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ćwiczenia powinny mieć charakter dobrze zdefiniowanego zadania, przykładowo: „przyjmij pacjenta o danych NN na Izbę przyjęć …”. Jeśli student wykona nieprawidłowy ruch, program podpowie prawidłowy. Student dostanie kompletne opisane zadanie do wykonania</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egzamin po zakończeniu będzie pokazać błędne odpowiedzi i pozwalać na przeskok do  błędnie udzielonej odpowiedzi</w:t>
      </w:r>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sz w:val="20"/>
          <w:szCs w:val="20"/>
          <w:lang w:eastAsia="ar-SA"/>
        </w:rPr>
      </w:pPr>
    </w:p>
    <w:p w:rsidR="00363DFF" w:rsidRPr="00363DFF" w:rsidRDefault="00363DFF" w:rsidP="00363DFF">
      <w:pPr>
        <w:numPr>
          <w:ilvl w:val="0"/>
          <w:numId w:val="2"/>
        </w:numPr>
        <w:spacing w:after="200" w:line="276" w:lineRule="auto"/>
        <w:contextualSpacing/>
        <w:jc w:val="both"/>
        <w:rPr>
          <w:rFonts w:ascii="Times New Roman" w:eastAsia="Times New Roman" w:hAnsi="Times New Roman" w:cs="Times New Roman"/>
          <w:b/>
          <w:sz w:val="24"/>
          <w:szCs w:val="24"/>
          <w:lang w:eastAsia="ar-SA"/>
        </w:rPr>
      </w:pPr>
      <w:r w:rsidRPr="00363DFF">
        <w:rPr>
          <w:rFonts w:ascii="Times New Roman" w:eastAsia="Times New Roman" w:hAnsi="Times New Roman" w:cs="Times New Roman"/>
          <w:b/>
          <w:sz w:val="24"/>
          <w:szCs w:val="24"/>
          <w:lang w:eastAsia="ar-SA"/>
        </w:rPr>
        <w:t>Portal Pracownika</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System musi umożliwiać przeglądanie przez pracownika swoich danych w zakresie płacowym, w tym co najmniej:</w:t>
      </w:r>
    </w:p>
    <w:p w:rsidR="00363DFF" w:rsidRPr="00363DFF" w:rsidRDefault="00363DFF" w:rsidP="00363DFF">
      <w:pPr>
        <w:numPr>
          <w:ilvl w:val="0"/>
          <w:numId w:val="19"/>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przeglądanie pasków płacowych</w:t>
      </w:r>
    </w:p>
    <w:p w:rsidR="00363DFF" w:rsidRPr="00363DFF" w:rsidRDefault="00363DFF" w:rsidP="00363DFF">
      <w:pPr>
        <w:numPr>
          <w:ilvl w:val="0"/>
          <w:numId w:val="19"/>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miesięczne i narastające zestawienie dochodów wraz z informacją o przekroczeniu progu podatkowego</w:t>
      </w:r>
    </w:p>
    <w:p w:rsidR="00363DFF" w:rsidRPr="00363DFF" w:rsidRDefault="00363DFF" w:rsidP="00363DFF">
      <w:pPr>
        <w:numPr>
          <w:ilvl w:val="0"/>
          <w:numId w:val="19"/>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informacje o zadłużeniach i składkach na KZP</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System wspomaga elektroniczny obieg kart urlopowych poprzez:</w:t>
      </w:r>
    </w:p>
    <w:p w:rsidR="00363DFF" w:rsidRPr="00363DFF" w:rsidRDefault="00363DFF" w:rsidP="00363DFF">
      <w:pPr>
        <w:numPr>
          <w:ilvl w:val="0"/>
          <w:numId w:val="15"/>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możliwość zgłoszenia przez użytkownika wniosku urlopowego</w:t>
      </w:r>
    </w:p>
    <w:p w:rsidR="00363DFF" w:rsidRPr="00363DFF" w:rsidRDefault="00363DFF" w:rsidP="00363DFF">
      <w:pPr>
        <w:numPr>
          <w:ilvl w:val="0"/>
          <w:numId w:val="15"/>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możliwość zatwierdzenia wniosku przez przełożonego</w:t>
      </w:r>
    </w:p>
    <w:p w:rsidR="00363DFF" w:rsidRPr="00363DFF" w:rsidRDefault="00363DFF" w:rsidP="00363DFF">
      <w:pPr>
        <w:numPr>
          <w:ilvl w:val="0"/>
          <w:numId w:val="15"/>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kontrolę procesu poprzez powiadomienia mailowe</w:t>
      </w:r>
    </w:p>
    <w:p w:rsidR="00363DFF" w:rsidRPr="00363DFF" w:rsidRDefault="00363DFF" w:rsidP="00363DFF">
      <w:pPr>
        <w:numPr>
          <w:ilvl w:val="0"/>
          <w:numId w:val="15"/>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podgląd informacji o wymiarze i stanie danego typu urlopu</w:t>
      </w:r>
    </w:p>
    <w:p w:rsidR="00363DFF" w:rsidRPr="00363DFF" w:rsidRDefault="00363DFF" w:rsidP="00363DFF">
      <w:pPr>
        <w:numPr>
          <w:ilvl w:val="0"/>
          <w:numId w:val="15"/>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przeglądanie danych o urlopach, w ramach określonego zakresu czasowego</w:t>
      </w:r>
    </w:p>
    <w:p w:rsidR="00C72BE8" w:rsidRDefault="00363DFF" w:rsidP="000935F9">
      <w:pPr>
        <w:numPr>
          <w:ilvl w:val="0"/>
          <w:numId w:val="15"/>
        </w:numPr>
        <w:spacing w:before="60" w:after="60" w:line="276" w:lineRule="auto"/>
        <w:contextualSpacing/>
        <w:jc w:val="both"/>
      </w:pPr>
      <w:r w:rsidRPr="00363DFF">
        <w:rPr>
          <w:rFonts w:ascii="Times New Roman" w:eastAsia="Times New Roman" w:hAnsi="Times New Roman" w:cs="Times New Roman"/>
          <w:lang w:eastAsia="ar-SA"/>
        </w:rPr>
        <w:t>przekazywanie informacji o nieobecnościach planowanych do systemu kadrowo-płacowego</w:t>
      </w:r>
    </w:p>
    <w:sectPr w:rsidR="00C72BE8" w:rsidSect="006E3BBB">
      <w:headerReference w:type="even" r:id="rId7"/>
      <w:headerReference w:type="default" r:id="rId8"/>
      <w:footerReference w:type="even" r:id="rId9"/>
      <w:footerReference w:type="default" r:id="rId10"/>
      <w:headerReference w:type="first" r:id="rId11"/>
      <w:footerReference w:type="first" r:id="rId12"/>
      <w:pgSz w:w="11906" w:h="16838"/>
      <w:pgMar w:top="1134" w:right="1134" w:bottom="85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12C4" w:rsidRDefault="00BB12C4" w:rsidP="006E3BBB">
      <w:pPr>
        <w:spacing w:after="0" w:line="240" w:lineRule="auto"/>
      </w:pPr>
      <w:r>
        <w:separator/>
      </w:r>
    </w:p>
  </w:endnote>
  <w:endnote w:type="continuationSeparator" w:id="1">
    <w:p w:rsidR="00BB12C4" w:rsidRDefault="00BB12C4" w:rsidP="006E3B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8C6" w:rsidRDefault="007428C6">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BBB" w:rsidRDefault="006E3BBB" w:rsidP="006E3BBB">
    <w:pPr>
      <w:spacing w:after="0" w:line="240" w:lineRule="auto"/>
      <w:jc w:val="center"/>
      <w:rPr>
        <w:color w:val="001642"/>
        <w:sz w:val="18"/>
        <w:szCs w:val="18"/>
      </w:rPr>
    </w:pPr>
    <w:r>
      <w:rPr>
        <w:noProof/>
        <w:color w:val="001642"/>
        <w:sz w:val="18"/>
        <w:szCs w:val="18"/>
        <w:lang w:eastAsia="pl-PL"/>
      </w:rPr>
      <w:drawing>
        <wp:anchor distT="0" distB="0" distL="0" distR="0" simplePos="0" relativeHeight="251659264" behindDoc="0" locked="0" layoutInCell="1" allowOverlap="1">
          <wp:simplePos x="0" y="0"/>
          <wp:positionH relativeFrom="column">
            <wp:posOffset>-15240</wp:posOffset>
          </wp:positionH>
          <wp:positionV relativeFrom="paragraph">
            <wp:posOffset>91440</wp:posOffset>
          </wp:positionV>
          <wp:extent cx="6048375" cy="609600"/>
          <wp:effectExtent l="19050" t="0" r="9525" b="0"/>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048375" cy="609600"/>
                  </a:xfrm>
                  <a:prstGeom prst="rect">
                    <a:avLst/>
                  </a:prstGeom>
                  <a:solidFill>
                    <a:srgbClr val="FFFFFF"/>
                  </a:solidFill>
                  <a:ln w="9525">
                    <a:noFill/>
                    <a:miter lim="800000"/>
                    <a:headEnd/>
                    <a:tailEnd/>
                  </a:ln>
                </pic:spPr>
              </pic:pic>
            </a:graphicData>
          </a:graphic>
        </wp:anchor>
      </w:drawing>
    </w:r>
  </w:p>
  <w:p w:rsidR="006E3BBB" w:rsidRDefault="006E3BBB" w:rsidP="006E3BBB">
    <w:pPr>
      <w:spacing w:after="0" w:line="240" w:lineRule="auto"/>
      <w:jc w:val="center"/>
      <w:rPr>
        <w:color w:val="001642"/>
        <w:sz w:val="18"/>
        <w:szCs w:val="18"/>
      </w:rPr>
    </w:pPr>
  </w:p>
  <w:p w:rsidR="006E3BBB" w:rsidRDefault="006E3BBB" w:rsidP="006E3BBB">
    <w:pPr>
      <w:spacing w:after="0" w:line="240" w:lineRule="auto"/>
      <w:jc w:val="center"/>
      <w:rPr>
        <w:color w:val="001642"/>
        <w:sz w:val="18"/>
        <w:szCs w:val="18"/>
      </w:rPr>
    </w:pPr>
  </w:p>
  <w:p w:rsidR="006E3BBB" w:rsidRDefault="006E3BBB" w:rsidP="006E3BBB">
    <w:pPr>
      <w:spacing w:after="0" w:line="240" w:lineRule="auto"/>
      <w:jc w:val="center"/>
      <w:rPr>
        <w:color w:val="001642"/>
        <w:sz w:val="18"/>
        <w:szCs w:val="18"/>
      </w:rPr>
    </w:pPr>
  </w:p>
  <w:p w:rsidR="006E3BBB" w:rsidRDefault="006E3BBB" w:rsidP="006E3BBB">
    <w:pPr>
      <w:spacing w:after="0" w:line="240" w:lineRule="auto"/>
      <w:jc w:val="center"/>
      <w:rPr>
        <w:color w:val="001642"/>
        <w:sz w:val="18"/>
        <w:szCs w:val="18"/>
      </w:rPr>
    </w:pPr>
  </w:p>
  <w:p w:rsidR="006E3BBB" w:rsidRPr="006E3BBB" w:rsidRDefault="006E3BBB" w:rsidP="006E3BBB">
    <w:pPr>
      <w:spacing w:after="0" w:line="240" w:lineRule="auto"/>
      <w:jc w:val="center"/>
      <w:rPr>
        <w:color w:val="001642"/>
        <w:sz w:val="18"/>
        <w:szCs w:val="18"/>
      </w:rPr>
    </w:pPr>
    <w:r w:rsidRPr="00AF793A">
      <w:rPr>
        <w:color w:val="001642"/>
        <w:sz w:val="18"/>
        <w:szCs w:val="18"/>
      </w:rPr>
      <w:t xml:space="preserve">Strona </w:t>
    </w:r>
    <w:r w:rsidRPr="00D778C7">
      <w:rPr>
        <w:bCs/>
        <w:color w:val="001642"/>
        <w:sz w:val="18"/>
        <w:szCs w:val="18"/>
      </w:rPr>
      <w:fldChar w:fldCharType="begin"/>
    </w:r>
    <w:r w:rsidRPr="00D778C7">
      <w:rPr>
        <w:bCs/>
        <w:color w:val="001642"/>
        <w:sz w:val="18"/>
        <w:szCs w:val="18"/>
      </w:rPr>
      <w:instrText>PAGE  \* Arabic  \* MERGEFORMAT</w:instrText>
    </w:r>
    <w:r w:rsidRPr="00D778C7">
      <w:rPr>
        <w:bCs/>
        <w:color w:val="001642"/>
        <w:sz w:val="18"/>
        <w:szCs w:val="18"/>
      </w:rPr>
      <w:fldChar w:fldCharType="separate"/>
    </w:r>
    <w:r w:rsidR="006C0D51">
      <w:rPr>
        <w:bCs/>
        <w:noProof/>
        <w:color w:val="001642"/>
        <w:sz w:val="18"/>
        <w:szCs w:val="18"/>
      </w:rPr>
      <w:t>11</w:t>
    </w:r>
    <w:r w:rsidRPr="00D778C7">
      <w:rPr>
        <w:bCs/>
        <w:color w:val="001642"/>
        <w:sz w:val="18"/>
        <w:szCs w:val="18"/>
      </w:rPr>
      <w:fldChar w:fldCharType="end"/>
    </w:r>
    <w:r w:rsidRPr="00D778C7">
      <w:rPr>
        <w:color w:val="001642"/>
        <w:sz w:val="18"/>
        <w:szCs w:val="18"/>
      </w:rPr>
      <w:t xml:space="preserve"> </w:t>
    </w:r>
    <w:r w:rsidRPr="00AF793A">
      <w:rPr>
        <w:color w:val="001642"/>
        <w:sz w:val="18"/>
        <w:szCs w:val="18"/>
      </w:rPr>
      <w:t xml:space="preserve">z </w:t>
    </w:r>
    <w:fldSimple w:instr="NUMPAGES  \* Arabic  \* MERGEFORMAT">
      <w:r w:rsidR="006C0D51">
        <w:rPr>
          <w:noProof/>
        </w:rPr>
        <w:t>11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8C6" w:rsidRDefault="007428C6">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12C4" w:rsidRDefault="00BB12C4" w:rsidP="006E3BBB">
      <w:pPr>
        <w:spacing w:after="0" w:line="240" w:lineRule="auto"/>
      </w:pPr>
      <w:r>
        <w:separator/>
      </w:r>
    </w:p>
  </w:footnote>
  <w:footnote w:type="continuationSeparator" w:id="1">
    <w:p w:rsidR="00BB12C4" w:rsidRDefault="00BB12C4" w:rsidP="006E3B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8C6" w:rsidRDefault="007428C6">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8C6" w:rsidRDefault="007428C6">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8C6" w:rsidRDefault="007428C6">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F7F3F"/>
    <w:multiLevelType w:val="hybridMultilevel"/>
    <w:tmpl w:val="CFB0182E"/>
    <w:lvl w:ilvl="0" w:tplc="4DB0BA44">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nsid w:val="0B336609"/>
    <w:multiLevelType w:val="hybridMultilevel"/>
    <w:tmpl w:val="CFB0182E"/>
    <w:lvl w:ilvl="0" w:tplc="4DB0BA44">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nsid w:val="0E5920F0"/>
    <w:multiLevelType w:val="hybridMultilevel"/>
    <w:tmpl w:val="CFB0182E"/>
    <w:lvl w:ilvl="0" w:tplc="4DB0BA44">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nsid w:val="1FD15B79"/>
    <w:multiLevelType w:val="hybridMultilevel"/>
    <w:tmpl w:val="CFB0182E"/>
    <w:lvl w:ilvl="0" w:tplc="4DB0BA44">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nsid w:val="28602870"/>
    <w:multiLevelType w:val="hybridMultilevel"/>
    <w:tmpl w:val="CFB0182E"/>
    <w:lvl w:ilvl="0" w:tplc="4DB0BA44">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nsid w:val="32924873"/>
    <w:multiLevelType w:val="hybridMultilevel"/>
    <w:tmpl w:val="CFB0182E"/>
    <w:lvl w:ilvl="0" w:tplc="4DB0BA44">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33812A1F"/>
    <w:multiLevelType w:val="hybridMultilevel"/>
    <w:tmpl w:val="C18A7ACE"/>
    <w:lvl w:ilvl="0" w:tplc="3B82794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405500C"/>
    <w:multiLevelType w:val="hybridMultilevel"/>
    <w:tmpl w:val="CFB0182E"/>
    <w:lvl w:ilvl="0" w:tplc="4DB0BA44">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nsid w:val="3480596A"/>
    <w:multiLevelType w:val="hybridMultilevel"/>
    <w:tmpl w:val="CFB0182E"/>
    <w:lvl w:ilvl="0" w:tplc="4DB0BA4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nsid w:val="3D6B6C75"/>
    <w:multiLevelType w:val="hybridMultilevel"/>
    <w:tmpl w:val="CFB0182E"/>
    <w:lvl w:ilvl="0" w:tplc="4DB0BA44">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nsid w:val="42364998"/>
    <w:multiLevelType w:val="hybridMultilevel"/>
    <w:tmpl w:val="CFB0182E"/>
    <w:lvl w:ilvl="0" w:tplc="4DB0BA44">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43141F4D"/>
    <w:multiLevelType w:val="hybridMultilevel"/>
    <w:tmpl w:val="CFB0182E"/>
    <w:lvl w:ilvl="0" w:tplc="4DB0BA44">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4A462D70"/>
    <w:multiLevelType w:val="hybridMultilevel"/>
    <w:tmpl w:val="CFB0182E"/>
    <w:lvl w:ilvl="0" w:tplc="4DB0BA44">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nsid w:val="50D52F0C"/>
    <w:multiLevelType w:val="hybridMultilevel"/>
    <w:tmpl w:val="CFB0182E"/>
    <w:lvl w:ilvl="0" w:tplc="4DB0BA44">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nsid w:val="5D4970BC"/>
    <w:multiLevelType w:val="hybridMultilevel"/>
    <w:tmpl w:val="58A2A5BC"/>
    <w:lvl w:ilvl="0" w:tplc="2C46D25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641831C9"/>
    <w:multiLevelType w:val="hybridMultilevel"/>
    <w:tmpl w:val="CFB0182E"/>
    <w:lvl w:ilvl="0" w:tplc="4DB0BA44">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nsid w:val="660A4C56"/>
    <w:multiLevelType w:val="hybridMultilevel"/>
    <w:tmpl w:val="65284E0A"/>
    <w:lvl w:ilvl="0" w:tplc="926CB2B8">
      <w:start w:val="1"/>
      <w:numFmt w:val="bullet"/>
      <w:lvlText w:val=""/>
      <w:lvlJc w:val="left"/>
      <w:pPr>
        <w:ind w:left="696" w:hanging="360"/>
      </w:pPr>
      <w:rPr>
        <w:rFonts w:ascii="Symbol" w:hAnsi="Symbol" w:hint="default"/>
      </w:rPr>
    </w:lvl>
    <w:lvl w:ilvl="1" w:tplc="04150003">
      <w:start w:val="1"/>
      <w:numFmt w:val="bullet"/>
      <w:lvlText w:val="o"/>
      <w:lvlJc w:val="left"/>
      <w:pPr>
        <w:ind w:left="1416" w:hanging="360"/>
      </w:pPr>
      <w:rPr>
        <w:rFonts w:ascii="Courier New" w:hAnsi="Courier New" w:cs="Courier New" w:hint="default"/>
      </w:rPr>
    </w:lvl>
    <w:lvl w:ilvl="2" w:tplc="04150005" w:tentative="1">
      <w:start w:val="1"/>
      <w:numFmt w:val="bullet"/>
      <w:lvlText w:val=""/>
      <w:lvlJc w:val="left"/>
      <w:pPr>
        <w:ind w:left="2136" w:hanging="360"/>
      </w:pPr>
      <w:rPr>
        <w:rFonts w:ascii="Wingdings" w:hAnsi="Wingdings" w:hint="default"/>
      </w:rPr>
    </w:lvl>
    <w:lvl w:ilvl="3" w:tplc="04150001" w:tentative="1">
      <w:start w:val="1"/>
      <w:numFmt w:val="bullet"/>
      <w:lvlText w:val=""/>
      <w:lvlJc w:val="left"/>
      <w:pPr>
        <w:ind w:left="2856" w:hanging="360"/>
      </w:pPr>
      <w:rPr>
        <w:rFonts w:ascii="Symbol" w:hAnsi="Symbol" w:hint="default"/>
      </w:rPr>
    </w:lvl>
    <w:lvl w:ilvl="4" w:tplc="04150003" w:tentative="1">
      <w:start w:val="1"/>
      <w:numFmt w:val="bullet"/>
      <w:lvlText w:val="o"/>
      <w:lvlJc w:val="left"/>
      <w:pPr>
        <w:ind w:left="3576" w:hanging="360"/>
      </w:pPr>
      <w:rPr>
        <w:rFonts w:ascii="Courier New" w:hAnsi="Courier New" w:cs="Courier New" w:hint="default"/>
      </w:rPr>
    </w:lvl>
    <w:lvl w:ilvl="5" w:tplc="04150005" w:tentative="1">
      <w:start w:val="1"/>
      <w:numFmt w:val="bullet"/>
      <w:lvlText w:val=""/>
      <w:lvlJc w:val="left"/>
      <w:pPr>
        <w:ind w:left="4296" w:hanging="360"/>
      </w:pPr>
      <w:rPr>
        <w:rFonts w:ascii="Wingdings" w:hAnsi="Wingdings" w:hint="default"/>
      </w:rPr>
    </w:lvl>
    <w:lvl w:ilvl="6" w:tplc="04150001" w:tentative="1">
      <w:start w:val="1"/>
      <w:numFmt w:val="bullet"/>
      <w:lvlText w:val=""/>
      <w:lvlJc w:val="left"/>
      <w:pPr>
        <w:ind w:left="5016" w:hanging="360"/>
      </w:pPr>
      <w:rPr>
        <w:rFonts w:ascii="Symbol" w:hAnsi="Symbol" w:hint="default"/>
      </w:rPr>
    </w:lvl>
    <w:lvl w:ilvl="7" w:tplc="04150003" w:tentative="1">
      <w:start w:val="1"/>
      <w:numFmt w:val="bullet"/>
      <w:lvlText w:val="o"/>
      <w:lvlJc w:val="left"/>
      <w:pPr>
        <w:ind w:left="5736" w:hanging="360"/>
      </w:pPr>
      <w:rPr>
        <w:rFonts w:ascii="Courier New" w:hAnsi="Courier New" w:cs="Courier New" w:hint="default"/>
      </w:rPr>
    </w:lvl>
    <w:lvl w:ilvl="8" w:tplc="04150005" w:tentative="1">
      <w:start w:val="1"/>
      <w:numFmt w:val="bullet"/>
      <w:lvlText w:val=""/>
      <w:lvlJc w:val="left"/>
      <w:pPr>
        <w:ind w:left="6456" w:hanging="360"/>
      </w:pPr>
      <w:rPr>
        <w:rFonts w:ascii="Wingdings" w:hAnsi="Wingdings" w:hint="default"/>
      </w:rPr>
    </w:lvl>
  </w:abstractNum>
  <w:abstractNum w:abstractNumId="17">
    <w:nsid w:val="6F781E11"/>
    <w:multiLevelType w:val="hybridMultilevel"/>
    <w:tmpl w:val="CFB0182E"/>
    <w:lvl w:ilvl="0" w:tplc="4DB0BA44">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nsid w:val="76A30E74"/>
    <w:multiLevelType w:val="hybridMultilevel"/>
    <w:tmpl w:val="CFB0182E"/>
    <w:lvl w:ilvl="0" w:tplc="4DB0BA44">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nsid w:val="7878549D"/>
    <w:multiLevelType w:val="hybridMultilevel"/>
    <w:tmpl w:val="CFB0182E"/>
    <w:lvl w:ilvl="0" w:tplc="4DB0BA4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16"/>
  </w:num>
  <w:num w:numId="2">
    <w:abstractNumId w:val="6"/>
  </w:num>
  <w:num w:numId="3">
    <w:abstractNumId w:val="14"/>
  </w:num>
  <w:num w:numId="4">
    <w:abstractNumId w:val="8"/>
  </w:num>
  <w:num w:numId="5">
    <w:abstractNumId w:val="19"/>
  </w:num>
  <w:num w:numId="6">
    <w:abstractNumId w:val="13"/>
  </w:num>
  <w:num w:numId="7">
    <w:abstractNumId w:val="1"/>
  </w:num>
  <w:num w:numId="8">
    <w:abstractNumId w:val="5"/>
  </w:num>
  <w:num w:numId="9">
    <w:abstractNumId w:val="17"/>
  </w:num>
  <w:num w:numId="10">
    <w:abstractNumId w:val="9"/>
  </w:num>
  <w:num w:numId="11">
    <w:abstractNumId w:val="10"/>
  </w:num>
  <w:num w:numId="12">
    <w:abstractNumId w:val="0"/>
  </w:num>
  <w:num w:numId="13">
    <w:abstractNumId w:val="3"/>
  </w:num>
  <w:num w:numId="14">
    <w:abstractNumId w:val="18"/>
  </w:num>
  <w:num w:numId="15">
    <w:abstractNumId w:val="15"/>
  </w:num>
  <w:num w:numId="16">
    <w:abstractNumId w:val="7"/>
  </w:num>
  <w:num w:numId="17">
    <w:abstractNumId w:val="4"/>
  </w:num>
  <w:num w:numId="18">
    <w:abstractNumId w:val="2"/>
  </w:num>
  <w:num w:numId="19">
    <w:abstractNumId w:val="11"/>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4098"/>
  </w:hdrShapeDefaults>
  <w:footnotePr>
    <w:footnote w:id="0"/>
    <w:footnote w:id="1"/>
  </w:footnotePr>
  <w:endnotePr>
    <w:endnote w:id="0"/>
    <w:endnote w:id="1"/>
  </w:endnotePr>
  <w:compat/>
  <w:rsids>
    <w:rsidRoot w:val="00363DFF"/>
    <w:rsid w:val="00363DFF"/>
    <w:rsid w:val="00572185"/>
    <w:rsid w:val="00582F91"/>
    <w:rsid w:val="006C0D51"/>
    <w:rsid w:val="006E3BBB"/>
    <w:rsid w:val="007428C6"/>
    <w:rsid w:val="0075144A"/>
    <w:rsid w:val="00B80C34"/>
    <w:rsid w:val="00BB12C4"/>
    <w:rsid w:val="00DD75F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82F91"/>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6E3BBB"/>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6E3BBB"/>
  </w:style>
  <w:style w:type="paragraph" w:styleId="Stopka">
    <w:name w:val="footer"/>
    <w:basedOn w:val="Normalny"/>
    <w:link w:val="StopkaZnak"/>
    <w:uiPriority w:val="99"/>
    <w:unhideWhenUsed/>
    <w:rsid w:val="006E3BB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E3BBB"/>
  </w:style>
  <w:style w:type="paragraph" w:styleId="Tekstdymka">
    <w:name w:val="Balloon Text"/>
    <w:basedOn w:val="Normalny"/>
    <w:link w:val="TekstdymkaZnak"/>
    <w:uiPriority w:val="99"/>
    <w:semiHidden/>
    <w:unhideWhenUsed/>
    <w:rsid w:val="006E3BB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E3B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11</Pages>
  <Words>3777</Words>
  <Characters>22666</Characters>
  <Application>Microsoft Office Word</Application>
  <DocSecurity>0</DocSecurity>
  <Lines>188</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cp:keywords/>
  <dc:description/>
  <cp:lastModifiedBy>Szpital</cp:lastModifiedBy>
  <cp:revision>4</cp:revision>
  <cp:lastPrinted>2018-12-20T08:02:00Z</cp:lastPrinted>
  <dcterms:created xsi:type="dcterms:W3CDTF">2018-12-17T08:15:00Z</dcterms:created>
  <dcterms:modified xsi:type="dcterms:W3CDTF">2018-12-20T08:24:00Z</dcterms:modified>
</cp:coreProperties>
</file>