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B27E07" w:rsidRDefault="00B27E07">
      <w:pPr>
        <w:rPr>
          <w:b/>
          <w:bCs/>
        </w:rPr>
      </w:pPr>
    </w:p>
    <w:p w:rsidR="00B27E07" w:rsidRDefault="007965B2">
      <w:pPr>
        <w:rPr>
          <w:b/>
          <w:bCs/>
        </w:rPr>
      </w:pPr>
      <w:r>
        <w:rPr>
          <w:b/>
          <w:bCs/>
        </w:rPr>
        <w:t>DZP 3320.8</w:t>
      </w:r>
      <w:r w:rsidR="004069BF">
        <w:rPr>
          <w:b/>
          <w:bCs/>
        </w:rPr>
        <w:t>2</w:t>
      </w:r>
      <w:r>
        <w:rPr>
          <w:b/>
          <w:bCs/>
        </w:rPr>
        <w:t>.20</w:t>
      </w:r>
    </w:p>
    <w:p w:rsidR="00B27E07" w:rsidRDefault="00B27E07">
      <w:pPr>
        <w:rPr>
          <w:b/>
          <w:bCs/>
        </w:rPr>
      </w:pPr>
    </w:p>
    <w:p w:rsidR="00B27E07" w:rsidRDefault="007965B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OPIS PRZEDMIOTU ZAMÓWIENIA</w:t>
      </w:r>
    </w:p>
    <w:p w:rsidR="00B27E07" w:rsidRDefault="00B27E07">
      <w:pPr>
        <w:rPr>
          <w:b/>
          <w:bCs/>
        </w:rPr>
      </w:pPr>
    </w:p>
    <w:p w:rsidR="00B27E07" w:rsidRDefault="007965B2">
      <w:pPr>
        <w:rPr>
          <w:b/>
          <w:bCs/>
        </w:rPr>
      </w:pPr>
      <w:r>
        <w:rPr>
          <w:b/>
          <w:bCs/>
        </w:rPr>
        <w:t xml:space="preserve">Aparat rtg z ramieniem C </w:t>
      </w:r>
    </w:p>
    <w:p w:rsidR="00B27E07" w:rsidRDefault="00B27E07">
      <w:pPr>
        <w:rPr>
          <w:b/>
          <w:bCs/>
        </w:rPr>
      </w:pPr>
    </w:p>
    <w:tbl>
      <w:tblPr>
        <w:tblStyle w:val="TableNormal"/>
        <w:tblW w:w="14550" w:type="dxa"/>
        <w:tblInd w:w="390" w:type="dxa"/>
        <w:shd w:val="clear" w:color="auto" w:fill="CED7E7"/>
        <w:tblCellMar>
          <w:top w:w="80" w:type="dxa"/>
          <w:left w:w="80" w:type="dxa"/>
          <w:bottom w:w="80" w:type="dxa"/>
          <w:right w:w="80" w:type="dxa"/>
        </w:tblCellMar>
        <w:tblLook w:val="04A0"/>
      </w:tblPr>
      <w:tblGrid>
        <w:gridCol w:w="795"/>
        <w:gridCol w:w="6480"/>
        <w:gridCol w:w="1395"/>
        <w:gridCol w:w="5880"/>
      </w:tblGrid>
      <w:tr w:rsidR="00B27E07">
        <w:trPr>
          <w:trHeight w:val="60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07" w:rsidRDefault="007965B2">
            <w:r>
              <w:rPr>
                <w:b/>
                <w:bCs/>
              </w:rPr>
              <w:t>Lp.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07" w:rsidRDefault="007965B2">
            <w:pPr>
              <w:jc w:val="center"/>
            </w:pPr>
            <w:r>
              <w:rPr>
                <w:b/>
                <w:bCs/>
              </w:rPr>
              <w:t>Parametry wymagane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07" w:rsidRDefault="007965B2">
            <w:pPr>
              <w:jc w:val="center"/>
            </w:pPr>
            <w:r>
              <w:rPr>
                <w:b/>
                <w:bCs/>
              </w:rPr>
              <w:t>Wymaganie graniczne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07" w:rsidRDefault="007965B2">
            <w:pPr>
              <w:jc w:val="center"/>
            </w:pPr>
            <w:r>
              <w:rPr>
                <w:b/>
              </w:rPr>
              <w:t>Parametry oferowane</w:t>
            </w:r>
          </w:p>
        </w:tc>
      </w:tr>
      <w:tr w:rsidR="00B27E07">
        <w:trPr>
          <w:trHeight w:val="882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07" w:rsidRDefault="00B27E07"/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07" w:rsidRDefault="007965B2">
            <w:r>
              <w:rPr>
                <w:sz w:val="20"/>
                <w:szCs w:val="20"/>
              </w:rPr>
              <w:t>Urządzenie fabrycznie nowe, nieużywane do prezentacji, rok produkcji 2020</w:t>
            </w:r>
          </w:p>
          <w:p w:rsidR="00B27E07" w:rsidRDefault="007965B2">
            <w:r>
              <w:rPr>
                <w:sz w:val="20"/>
                <w:szCs w:val="20"/>
              </w:rPr>
              <w:t>Producent</w:t>
            </w:r>
          </w:p>
          <w:p w:rsidR="00B27E07" w:rsidRDefault="007965B2">
            <w:r>
              <w:rPr>
                <w:sz w:val="20"/>
                <w:szCs w:val="20"/>
              </w:rPr>
              <w:t>Model/typ</w:t>
            </w:r>
          </w:p>
          <w:p w:rsidR="00B27E07" w:rsidRDefault="007965B2">
            <w:r>
              <w:rPr>
                <w:sz w:val="20"/>
                <w:szCs w:val="20"/>
              </w:rPr>
              <w:t>Kraj pochodzenia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7E07" w:rsidRDefault="007965B2">
            <w:pPr>
              <w:jc w:val="center"/>
            </w:pPr>
            <w:r>
              <w:rPr>
                <w:sz w:val="20"/>
                <w:szCs w:val="20"/>
              </w:rPr>
              <w:t>TAK</w:t>
            </w:r>
          </w:p>
          <w:p w:rsidR="00B27E07" w:rsidRDefault="007965B2">
            <w:pPr>
              <w:jc w:val="center"/>
            </w:pPr>
            <w:r>
              <w:rPr>
                <w:sz w:val="20"/>
                <w:szCs w:val="20"/>
              </w:rPr>
              <w:t>Podać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7E07" w:rsidRDefault="00B27E07"/>
        </w:tc>
      </w:tr>
      <w:tr w:rsidR="00B27E07">
        <w:trPr>
          <w:trHeight w:val="222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07" w:rsidRDefault="007965B2">
            <w:r>
              <w:rPr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07" w:rsidRDefault="007965B2">
            <w:r>
              <w:rPr>
                <w:b/>
                <w:bCs/>
                <w:sz w:val="20"/>
                <w:szCs w:val="20"/>
              </w:rPr>
              <w:t>Aparat przewoźny z ramieniem C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07" w:rsidRDefault="00B27E07"/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7E07" w:rsidRDefault="00B27E07"/>
        </w:tc>
      </w:tr>
      <w:tr w:rsidR="00B27E07">
        <w:trPr>
          <w:trHeight w:val="442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07" w:rsidRDefault="00B27E07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07" w:rsidRDefault="007965B2">
            <w:r>
              <w:rPr>
                <w:sz w:val="20"/>
                <w:szCs w:val="20"/>
              </w:rPr>
              <w:t xml:space="preserve">Głębokość ramienia C (odległość między osią wiązki a wewnętrzną powierzchnią ramienia C) 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07" w:rsidRDefault="007965B2">
            <w:pPr>
              <w:jc w:val="center"/>
            </w:pPr>
            <w:r>
              <w:rPr>
                <w:sz w:val="20"/>
                <w:szCs w:val="20"/>
              </w:rPr>
              <w:t>≥ 67 cm</w:t>
            </w:r>
          </w:p>
          <w:p w:rsidR="00B27E07" w:rsidRDefault="007965B2">
            <w:pPr>
              <w:jc w:val="center"/>
            </w:pPr>
            <w:r>
              <w:rPr>
                <w:sz w:val="20"/>
                <w:szCs w:val="20"/>
              </w:rPr>
              <w:t>Podać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7E07" w:rsidRDefault="00B27E07"/>
        </w:tc>
      </w:tr>
      <w:tr w:rsidR="00B27E07">
        <w:trPr>
          <w:trHeight w:val="222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07" w:rsidRDefault="00B27E07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07" w:rsidRDefault="007965B2">
            <w:r>
              <w:rPr>
                <w:sz w:val="20"/>
                <w:szCs w:val="20"/>
              </w:rPr>
              <w:t>Ramię C zbalansowane w każdej pozycji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07" w:rsidRDefault="007965B2">
            <w:pPr>
              <w:jc w:val="center"/>
            </w:pPr>
            <w:r>
              <w:rPr>
                <w:sz w:val="20"/>
                <w:szCs w:val="20"/>
              </w:rPr>
              <w:t>TAK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7E07" w:rsidRDefault="00B27E07"/>
        </w:tc>
      </w:tr>
      <w:tr w:rsidR="00B27E07">
        <w:trPr>
          <w:trHeight w:val="507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07" w:rsidRDefault="00B27E07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07" w:rsidRDefault="007965B2">
            <w:r>
              <w:rPr>
                <w:sz w:val="20"/>
                <w:szCs w:val="20"/>
              </w:rPr>
              <w:t xml:space="preserve">Odległość SID 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07" w:rsidRDefault="007965B2">
            <w:pPr>
              <w:jc w:val="center"/>
            </w:pPr>
            <w:r>
              <w:rPr>
                <w:sz w:val="20"/>
                <w:szCs w:val="20"/>
              </w:rPr>
              <w:t>≥ 105 cm</w:t>
            </w:r>
          </w:p>
          <w:p w:rsidR="00B27E07" w:rsidRDefault="007965B2">
            <w:pPr>
              <w:jc w:val="center"/>
            </w:pPr>
            <w:r>
              <w:rPr>
                <w:sz w:val="20"/>
                <w:szCs w:val="20"/>
              </w:rPr>
              <w:t>Podać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7E07" w:rsidRDefault="00B27E07"/>
        </w:tc>
      </w:tr>
      <w:tr w:rsidR="00B27E07">
        <w:trPr>
          <w:trHeight w:val="46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07" w:rsidRDefault="00B27E07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07" w:rsidRDefault="007965B2">
            <w:r>
              <w:rPr>
                <w:sz w:val="20"/>
                <w:szCs w:val="20"/>
              </w:rPr>
              <w:t xml:space="preserve">Zakres ruchu wzdłużnego ramienia C 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07" w:rsidRDefault="007965B2">
            <w:pPr>
              <w:jc w:val="center"/>
            </w:pPr>
            <w:r>
              <w:rPr>
                <w:sz w:val="20"/>
                <w:szCs w:val="20"/>
              </w:rPr>
              <w:t>≥ 20 cm</w:t>
            </w:r>
          </w:p>
          <w:p w:rsidR="00B27E07" w:rsidRDefault="007965B2">
            <w:pPr>
              <w:jc w:val="center"/>
            </w:pPr>
            <w:r>
              <w:rPr>
                <w:sz w:val="20"/>
                <w:szCs w:val="20"/>
              </w:rPr>
              <w:t>Podać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7E07" w:rsidRDefault="00B27E07"/>
        </w:tc>
      </w:tr>
      <w:tr w:rsidR="00B27E07">
        <w:trPr>
          <w:trHeight w:val="442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07" w:rsidRDefault="00B27E07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07" w:rsidRDefault="007965B2">
            <w:r>
              <w:rPr>
                <w:sz w:val="20"/>
                <w:szCs w:val="20"/>
              </w:rPr>
              <w:t>Zakres ruchu pionowego ramienia C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07" w:rsidRDefault="007965B2">
            <w:pPr>
              <w:jc w:val="center"/>
            </w:pPr>
            <w:r>
              <w:rPr>
                <w:sz w:val="20"/>
                <w:szCs w:val="20"/>
              </w:rPr>
              <w:t>≥ 40 cm</w:t>
            </w:r>
          </w:p>
          <w:p w:rsidR="00B27E07" w:rsidRDefault="007965B2">
            <w:pPr>
              <w:jc w:val="center"/>
            </w:pPr>
            <w:r>
              <w:rPr>
                <w:sz w:val="20"/>
                <w:szCs w:val="20"/>
              </w:rPr>
              <w:t>Podać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7E07" w:rsidRDefault="00B27E07"/>
        </w:tc>
      </w:tr>
      <w:tr w:rsidR="00B27E07">
        <w:trPr>
          <w:trHeight w:val="409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07" w:rsidRDefault="00B27E07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07" w:rsidRDefault="007965B2">
            <w:r>
              <w:rPr>
                <w:sz w:val="20"/>
                <w:szCs w:val="20"/>
              </w:rPr>
              <w:t>Ruch pionowy zmotoryzowany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07" w:rsidRDefault="007965B2">
            <w:pPr>
              <w:jc w:val="center"/>
            </w:pPr>
            <w:r>
              <w:rPr>
                <w:sz w:val="20"/>
                <w:szCs w:val="20"/>
              </w:rPr>
              <w:t>TAK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7E07" w:rsidRDefault="00B27E07"/>
        </w:tc>
      </w:tr>
      <w:tr w:rsidR="00B27E07">
        <w:trPr>
          <w:trHeight w:val="442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07" w:rsidRDefault="00B27E07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07" w:rsidRDefault="007965B2">
            <w:r>
              <w:rPr>
                <w:sz w:val="20"/>
                <w:szCs w:val="20"/>
              </w:rPr>
              <w:t>Zakres ruchu orbitalnego ramienia C (pełny ruch LAO/RAO) wokół osi poprzecznej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07" w:rsidRDefault="007965B2">
            <w:pPr>
              <w:jc w:val="center"/>
            </w:pPr>
            <w:r>
              <w:rPr>
                <w:sz w:val="20"/>
                <w:szCs w:val="20"/>
              </w:rPr>
              <w:t>≥ 145°</w:t>
            </w:r>
          </w:p>
          <w:p w:rsidR="00B27E07" w:rsidRDefault="007965B2">
            <w:pPr>
              <w:jc w:val="center"/>
            </w:pPr>
            <w:r>
              <w:rPr>
                <w:sz w:val="20"/>
                <w:szCs w:val="20"/>
              </w:rPr>
              <w:t>Podać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7E07" w:rsidRDefault="00B27E07"/>
        </w:tc>
      </w:tr>
      <w:tr w:rsidR="00B27E07">
        <w:trPr>
          <w:trHeight w:val="442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07" w:rsidRDefault="00B27E07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07" w:rsidRDefault="007965B2">
            <w:r>
              <w:rPr>
                <w:sz w:val="20"/>
                <w:szCs w:val="20"/>
              </w:rPr>
              <w:t>Zakres obrotu ramienia C (ruch CRAN/CAUD) wokół osi wzdłużnej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07" w:rsidRDefault="007965B2">
            <w:pPr>
              <w:jc w:val="center"/>
            </w:pPr>
            <w:r>
              <w:rPr>
                <w:sz w:val="20"/>
                <w:szCs w:val="20"/>
              </w:rPr>
              <w:t>≥ ±225°</w:t>
            </w:r>
          </w:p>
          <w:p w:rsidR="00B27E07" w:rsidRDefault="007965B2">
            <w:pPr>
              <w:jc w:val="center"/>
            </w:pPr>
            <w:r>
              <w:rPr>
                <w:sz w:val="20"/>
                <w:szCs w:val="20"/>
              </w:rPr>
              <w:t>Podać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7E07" w:rsidRDefault="00B27E07"/>
        </w:tc>
      </w:tr>
      <w:tr w:rsidR="00B27E07">
        <w:trPr>
          <w:trHeight w:val="442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07" w:rsidRDefault="00B27E07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07" w:rsidRDefault="007965B2">
            <w:r>
              <w:rPr>
                <w:sz w:val="20"/>
                <w:szCs w:val="20"/>
              </w:rPr>
              <w:t xml:space="preserve">Zakres obrotu ramienia C wokół osi pionowej 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07" w:rsidRDefault="007965B2">
            <w:pPr>
              <w:jc w:val="center"/>
            </w:pPr>
            <w:r>
              <w:rPr>
                <w:sz w:val="20"/>
                <w:szCs w:val="20"/>
              </w:rPr>
              <w:t>≥  ±10°</w:t>
            </w:r>
          </w:p>
          <w:p w:rsidR="00B27E07" w:rsidRDefault="007965B2">
            <w:pPr>
              <w:jc w:val="center"/>
            </w:pPr>
            <w:r>
              <w:rPr>
                <w:sz w:val="20"/>
                <w:szCs w:val="20"/>
              </w:rPr>
              <w:t>Podać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7E07" w:rsidRDefault="00B27E07"/>
        </w:tc>
      </w:tr>
      <w:tr w:rsidR="00B27E07">
        <w:trPr>
          <w:trHeight w:val="442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07" w:rsidRDefault="00B27E07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07" w:rsidRDefault="007965B2">
            <w:r>
              <w:rPr>
                <w:sz w:val="20"/>
                <w:szCs w:val="20"/>
              </w:rPr>
              <w:t xml:space="preserve">Prześwit ramienia C (odległość między detektorem obrazu a lampą RTG) 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07" w:rsidRDefault="007965B2">
            <w:pPr>
              <w:jc w:val="center"/>
            </w:pPr>
            <w:r>
              <w:rPr>
                <w:sz w:val="20"/>
                <w:szCs w:val="20"/>
              </w:rPr>
              <w:t>≥ 80 cm</w:t>
            </w:r>
          </w:p>
          <w:p w:rsidR="00B27E07" w:rsidRDefault="007965B2">
            <w:pPr>
              <w:jc w:val="center"/>
            </w:pPr>
            <w:r>
              <w:rPr>
                <w:sz w:val="20"/>
                <w:szCs w:val="20"/>
              </w:rPr>
              <w:t>Podać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7E07" w:rsidRDefault="00B27E07"/>
        </w:tc>
      </w:tr>
      <w:tr w:rsidR="00B27E07">
        <w:trPr>
          <w:trHeight w:val="222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07" w:rsidRDefault="00B27E07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07" w:rsidRDefault="007965B2">
            <w:r>
              <w:rPr>
                <w:spacing w:val="-1"/>
                <w:sz w:val="20"/>
                <w:szCs w:val="20"/>
              </w:rPr>
              <w:t xml:space="preserve">Urządzenie zabezpieczające przed najeżdżaniem na leżące </w:t>
            </w:r>
            <w:r>
              <w:rPr>
                <w:sz w:val="20"/>
                <w:szCs w:val="20"/>
              </w:rPr>
              <w:t>przewody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07" w:rsidRDefault="007965B2">
            <w:pPr>
              <w:jc w:val="center"/>
            </w:pPr>
            <w:r>
              <w:rPr>
                <w:sz w:val="20"/>
                <w:szCs w:val="20"/>
              </w:rPr>
              <w:t>TAK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7E07" w:rsidRDefault="00B27E07"/>
        </w:tc>
      </w:tr>
      <w:tr w:rsidR="00B27E07">
        <w:trPr>
          <w:trHeight w:val="222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07" w:rsidRDefault="00B27E07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07" w:rsidRDefault="007965B2">
            <w:r>
              <w:rPr>
                <w:sz w:val="20"/>
                <w:szCs w:val="20"/>
              </w:rPr>
              <w:t>Uchwyt przy detektorze do ręcznego manipulowania ramieniem C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07" w:rsidRDefault="007965B2">
            <w:pPr>
              <w:jc w:val="center"/>
            </w:pPr>
            <w:r>
              <w:rPr>
                <w:sz w:val="20"/>
                <w:szCs w:val="20"/>
              </w:rPr>
              <w:t>TAK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7E07" w:rsidRDefault="00B27E07"/>
        </w:tc>
      </w:tr>
      <w:tr w:rsidR="00B27E07">
        <w:trPr>
          <w:trHeight w:val="222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07" w:rsidRDefault="00B27E07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07" w:rsidRDefault="007965B2">
            <w:r>
              <w:rPr>
                <w:sz w:val="20"/>
                <w:szCs w:val="20"/>
              </w:rPr>
              <w:t>Blokada kół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07" w:rsidRDefault="007965B2">
            <w:pPr>
              <w:jc w:val="center"/>
            </w:pPr>
            <w:r>
              <w:rPr>
                <w:sz w:val="20"/>
                <w:szCs w:val="20"/>
              </w:rPr>
              <w:t>TAK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7E07" w:rsidRDefault="00B27E07"/>
        </w:tc>
      </w:tr>
      <w:tr w:rsidR="00B27E07">
        <w:trPr>
          <w:trHeight w:val="222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07" w:rsidRDefault="00B27E07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07" w:rsidRDefault="007965B2">
            <w:r>
              <w:rPr>
                <w:sz w:val="20"/>
                <w:szCs w:val="20"/>
              </w:rPr>
              <w:t>Ręczny włącznik promieniowania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07" w:rsidRDefault="007965B2">
            <w:pPr>
              <w:jc w:val="center"/>
            </w:pPr>
            <w:r>
              <w:rPr>
                <w:sz w:val="20"/>
                <w:szCs w:val="20"/>
              </w:rPr>
              <w:t>TAK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7E07" w:rsidRDefault="00B27E07"/>
        </w:tc>
      </w:tr>
      <w:tr w:rsidR="00B27E07">
        <w:trPr>
          <w:trHeight w:val="442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07" w:rsidRDefault="00B27E07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07" w:rsidRDefault="007965B2">
            <w:r>
              <w:rPr>
                <w:sz w:val="20"/>
                <w:szCs w:val="20"/>
              </w:rPr>
              <w:t>Przycisk bezpieczeństwa wyłączający natychmiast co najmniej promieniowanie oraz ruchy aparatu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07" w:rsidRDefault="007965B2">
            <w:pPr>
              <w:jc w:val="center"/>
            </w:pPr>
            <w:r>
              <w:rPr>
                <w:sz w:val="20"/>
                <w:szCs w:val="20"/>
              </w:rPr>
              <w:t>TAK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7E07" w:rsidRDefault="00B27E07"/>
        </w:tc>
      </w:tr>
      <w:tr w:rsidR="00B27E07">
        <w:trPr>
          <w:trHeight w:val="222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07" w:rsidRDefault="00B27E07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07" w:rsidRDefault="007965B2">
            <w:r>
              <w:rPr>
                <w:sz w:val="20"/>
                <w:szCs w:val="20"/>
              </w:rPr>
              <w:t>Sygnalizacja włączonego promieniowania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07" w:rsidRDefault="007965B2">
            <w:pPr>
              <w:jc w:val="center"/>
            </w:pPr>
            <w:r>
              <w:rPr>
                <w:sz w:val="20"/>
                <w:szCs w:val="20"/>
              </w:rPr>
              <w:t>TAK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7E07" w:rsidRDefault="00B27E07"/>
        </w:tc>
      </w:tr>
      <w:tr w:rsidR="00B27E07">
        <w:trPr>
          <w:trHeight w:val="222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07" w:rsidRDefault="00B27E07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07" w:rsidRDefault="007965B2">
            <w:r>
              <w:rPr>
                <w:sz w:val="20"/>
                <w:szCs w:val="20"/>
              </w:rPr>
              <w:t>Hamulce wszystkich ruchów manualne i/lub elektromagnetyczne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07" w:rsidRDefault="007965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</w:t>
            </w:r>
          </w:p>
          <w:p w:rsidR="00B27E07" w:rsidRDefault="007965B2">
            <w:pPr>
              <w:jc w:val="center"/>
            </w:pPr>
            <w:r>
              <w:rPr>
                <w:sz w:val="20"/>
                <w:szCs w:val="20"/>
              </w:rPr>
              <w:t>podać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7E07" w:rsidRDefault="00B27E07"/>
        </w:tc>
      </w:tr>
      <w:tr w:rsidR="00B27E07">
        <w:trPr>
          <w:trHeight w:val="222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07" w:rsidRDefault="00B27E07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07" w:rsidRDefault="007965B2">
            <w:r>
              <w:rPr>
                <w:spacing w:val="-1"/>
                <w:sz w:val="20"/>
                <w:szCs w:val="20"/>
              </w:rPr>
              <w:t>Aretaż kół w pozycji równoległej do stołu operacyjnego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07" w:rsidRDefault="007965B2">
            <w:pPr>
              <w:jc w:val="center"/>
            </w:pPr>
            <w:r>
              <w:rPr>
                <w:sz w:val="20"/>
                <w:szCs w:val="20"/>
              </w:rPr>
              <w:t>TAK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7E07" w:rsidRDefault="00B27E07"/>
        </w:tc>
      </w:tr>
      <w:tr w:rsidR="00B27E07">
        <w:trPr>
          <w:trHeight w:val="1102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07" w:rsidRDefault="00B27E07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07" w:rsidRDefault="007965B2">
            <w:r>
              <w:rPr>
                <w:spacing w:val="-1"/>
                <w:sz w:val="20"/>
                <w:szCs w:val="20"/>
              </w:rPr>
              <w:t>Monitor dotykowy - interface użytkownika, do sterowania funkcjami obrazu oraz generatora zamontowany na wózku z ramieniem C, z możliwością obracania monitora. Podgląd obrazu z  funkcją dotykowego sterowania obrotem oraz kontrastem i jasnością obrazu. Podgląd  kolimatorów bez użycia promieniowania, repozycja kolimatorów.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07" w:rsidRDefault="007965B2">
            <w:pPr>
              <w:jc w:val="center"/>
            </w:pPr>
            <w:r>
              <w:rPr>
                <w:sz w:val="20"/>
                <w:szCs w:val="20"/>
              </w:rPr>
              <w:t>TAK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7E07" w:rsidRDefault="00B27E07"/>
        </w:tc>
      </w:tr>
      <w:tr w:rsidR="00B27E07">
        <w:trPr>
          <w:trHeight w:val="1102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07" w:rsidRDefault="00B27E07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07" w:rsidRDefault="007965B2">
            <w:pPr>
              <w:rPr>
                <w:highlight w:val="yellow"/>
              </w:rPr>
            </w:pPr>
            <w:r>
              <w:rPr>
                <w:spacing w:val="-1"/>
                <w:sz w:val="20"/>
                <w:szCs w:val="20"/>
              </w:rPr>
              <w:t>Monitor dotykowy - interface użytkownika, do sterowania funkcjami obrazu oraz generatora zamontowany na wózku stacji monitorowej. Podgląd obrazu z  funkcją dotykowego sterowania obrotem oraz kontrastem i jasnością obrazu. Podgląd  kolimatorów bez użycia promieniowania, repozycja kolimatorów.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07" w:rsidRDefault="007965B2">
            <w:pPr>
              <w:jc w:val="center"/>
            </w:pPr>
            <w:r>
              <w:rPr>
                <w:sz w:val="20"/>
                <w:szCs w:val="20"/>
              </w:rPr>
              <w:t>TAK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7E07" w:rsidRDefault="00B27E07"/>
        </w:tc>
      </w:tr>
      <w:tr w:rsidR="00B27E07">
        <w:trPr>
          <w:trHeight w:val="1102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07" w:rsidRDefault="00B27E07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07" w:rsidRDefault="007965B2">
            <w:pPr>
              <w:rPr>
                <w:highlight w:val="yellow"/>
              </w:rPr>
            </w:pPr>
            <w:r>
              <w:rPr>
                <w:spacing w:val="-1"/>
                <w:sz w:val="20"/>
                <w:szCs w:val="20"/>
              </w:rPr>
              <w:t>Monitor dotykowy - interface użytkownika, do sterowania funkcjami obrazu oraz generatora zamontowany na szynie stołu. Podgląd obrazu z  funkcją dotykowego sterowania obrotem oraz kontrastem i jasnością obrazu. Podgląd  kolimatorów bez użycia promieniowania, repozycja kolimatorów.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07" w:rsidRDefault="007965B2">
            <w:pPr>
              <w:jc w:val="center"/>
            </w:pPr>
            <w:r>
              <w:rPr>
                <w:sz w:val="20"/>
                <w:szCs w:val="20"/>
              </w:rPr>
              <w:t>TAK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7E07" w:rsidRDefault="00B27E07"/>
        </w:tc>
      </w:tr>
      <w:tr w:rsidR="00B27E07">
        <w:trPr>
          <w:trHeight w:val="222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07" w:rsidRDefault="007965B2">
            <w:r>
              <w:rPr>
                <w:b/>
                <w:bCs/>
                <w:sz w:val="20"/>
                <w:szCs w:val="20"/>
              </w:rPr>
              <w:t>II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07" w:rsidRDefault="007965B2">
            <w:r>
              <w:rPr>
                <w:b/>
                <w:bCs/>
                <w:sz w:val="20"/>
                <w:szCs w:val="20"/>
              </w:rPr>
              <w:t>Lampa rentgenowska, kolimatory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07" w:rsidRDefault="00B27E07"/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7E07" w:rsidRDefault="00B27E07"/>
        </w:tc>
      </w:tr>
      <w:tr w:rsidR="00B27E07">
        <w:trPr>
          <w:trHeight w:val="222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07" w:rsidRDefault="00B27E07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07" w:rsidRDefault="007965B2">
            <w:r>
              <w:rPr>
                <w:sz w:val="20"/>
                <w:szCs w:val="20"/>
              </w:rPr>
              <w:t>Lampa z wirującą anodą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07" w:rsidRDefault="007965B2">
            <w:pPr>
              <w:jc w:val="center"/>
            </w:pPr>
            <w:r>
              <w:rPr>
                <w:sz w:val="20"/>
                <w:szCs w:val="20"/>
              </w:rPr>
              <w:t>TAK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7E07" w:rsidRDefault="00B27E07"/>
        </w:tc>
      </w:tr>
      <w:tr w:rsidR="00B27E07">
        <w:trPr>
          <w:trHeight w:val="222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07" w:rsidRDefault="00B27E07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07" w:rsidRDefault="007965B2">
            <w:r>
              <w:rPr>
                <w:sz w:val="20"/>
                <w:szCs w:val="20"/>
              </w:rPr>
              <w:t>Lampa 2-ogniskowa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07" w:rsidRDefault="007965B2">
            <w:pPr>
              <w:jc w:val="center"/>
            </w:pPr>
            <w:r>
              <w:rPr>
                <w:sz w:val="20"/>
                <w:szCs w:val="20"/>
              </w:rPr>
              <w:t>TAK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7E07" w:rsidRDefault="00B27E07"/>
        </w:tc>
      </w:tr>
      <w:tr w:rsidR="00B27E07">
        <w:trPr>
          <w:trHeight w:val="442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07" w:rsidRDefault="00B27E07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07" w:rsidRDefault="007965B2">
            <w:r>
              <w:rPr>
                <w:sz w:val="20"/>
                <w:szCs w:val="20"/>
              </w:rPr>
              <w:t xml:space="preserve">Wielkość ogniska małego 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07" w:rsidRDefault="007965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≤ 0.3</w:t>
            </w:r>
          </w:p>
          <w:p w:rsidR="00B27E07" w:rsidRDefault="007965B2">
            <w:pPr>
              <w:jc w:val="center"/>
            </w:pPr>
            <w:r>
              <w:rPr>
                <w:sz w:val="20"/>
                <w:szCs w:val="20"/>
              </w:rPr>
              <w:t>Podać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7E07" w:rsidRDefault="00B27E07"/>
        </w:tc>
      </w:tr>
      <w:tr w:rsidR="00B27E07">
        <w:trPr>
          <w:trHeight w:val="442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07" w:rsidRDefault="00B27E07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07" w:rsidRDefault="007965B2">
            <w:r>
              <w:rPr>
                <w:sz w:val="20"/>
                <w:szCs w:val="20"/>
              </w:rPr>
              <w:t xml:space="preserve">Wielkość ogniska dużego 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07" w:rsidRDefault="007965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≤ 0.6</w:t>
            </w:r>
          </w:p>
          <w:p w:rsidR="00B27E07" w:rsidRDefault="007965B2">
            <w:pPr>
              <w:jc w:val="center"/>
            </w:pPr>
            <w:r>
              <w:rPr>
                <w:sz w:val="20"/>
                <w:szCs w:val="20"/>
              </w:rPr>
              <w:t>Podać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7E07" w:rsidRDefault="00B27E07"/>
        </w:tc>
      </w:tr>
      <w:tr w:rsidR="00B27E07">
        <w:trPr>
          <w:trHeight w:val="442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07" w:rsidRDefault="00B27E07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07" w:rsidRDefault="007965B2">
            <w:r>
              <w:rPr>
                <w:sz w:val="20"/>
                <w:szCs w:val="20"/>
              </w:rPr>
              <w:t>Całkowita filtracja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07" w:rsidRDefault="007965B2">
            <w:pPr>
              <w:jc w:val="center"/>
              <w:rPr>
                <w:spacing w:val="-7"/>
                <w:sz w:val="20"/>
                <w:szCs w:val="20"/>
              </w:rPr>
            </w:pPr>
            <w:r>
              <w:rPr>
                <w:spacing w:val="-7"/>
                <w:sz w:val="20"/>
                <w:szCs w:val="20"/>
              </w:rPr>
              <w:t>≥ 3 mmAl</w:t>
            </w:r>
          </w:p>
          <w:p w:rsidR="00B27E07" w:rsidRDefault="007965B2">
            <w:pPr>
              <w:jc w:val="center"/>
            </w:pPr>
            <w:r>
              <w:rPr>
                <w:spacing w:val="-7"/>
                <w:sz w:val="20"/>
                <w:szCs w:val="20"/>
              </w:rPr>
              <w:t>Podać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7E07" w:rsidRDefault="00B27E07"/>
        </w:tc>
      </w:tr>
      <w:tr w:rsidR="00B27E07">
        <w:trPr>
          <w:trHeight w:val="442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07" w:rsidRDefault="00B27E07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07" w:rsidRDefault="007965B2">
            <w:r>
              <w:rPr>
                <w:sz w:val="20"/>
                <w:szCs w:val="20"/>
              </w:rPr>
              <w:t>Kolimator szczelinowy z rotacją, blendy działające niezależnie od siebie z możliwością domykania w różnym stopniu każdej z nich z osobna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07" w:rsidRDefault="007965B2">
            <w:pPr>
              <w:jc w:val="center"/>
            </w:pPr>
            <w:r>
              <w:rPr>
                <w:sz w:val="20"/>
                <w:szCs w:val="20"/>
              </w:rPr>
              <w:t>TAK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7E07" w:rsidRDefault="00B27E07"/>
        </w:tc>
      </w:tr>
      <w:tr w:rsidR="00B27E07">
        <w:trPr>
          <w:trHeight w:val="222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07" w:rsidRDefault="00B27E07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07" w:rsidRDefault="007965B2">
            <w:r>
              <w:rPr>
                <w:sz w:val="20"/>
                <w:szCs w:val="20"/>
              </w:rPr>
              <w:t>Kolimator typu Irys lub prostokątny koncentryczny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07" w:rsidRDefault="007965B2">
            <w:pPr>
              <w:jc w:val="center"/>
            </w:pPr>
            <w:r>
              <w:rPr>
                <w:sz w:val="20"/>
                <w:szCs w:val="20"/>
              </w:rPr>
              <w:t>TAK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7E07" w:rsidRDefault="00B27E07"/>
        </w:tc>
      </w:tr>
      <w:tr w:rsidR="00B27E07">
        <w:trPr>
          <w:trHeight w:val="662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07" w:rsidRDefault="00B27E07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07" w:rsidRDefault="007965B2">
            <w:r>
              <w:rPr>
                <w:sz w:val="20"/>
                <w:szCs w:val="20"/>
              </w:rPr>
              <w:t xml:space="preserve">Ustawienie kolimatora z podglądem bez użycia dodatkowego promieniowania (na </w:t>
            </w:r>
            <w:r>
              <w:rPr>
                <w:spacing w:val="-1"/>
                <w:sz w:val="20"/>
                <w:szCs w:val="20"/>
              </w:rPr>
              <w:t xml:space="preserve">obrazie zamrożonym z wyświetlaniem aktualnego położenia </w:t>
            </w:r>
            <w:r>
              <w:rPr>
                <w:sz w:val="20"/>
                <w:szCs w:val="20"/>
              </w:rPr>
              <w:t>krawędzi przesłon)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07" w:rsidRDefault="007965B2">
            <w:pPr>
              <w:jc w:val="center"/>
            </w:pPr>
            <w:r>
              <w:rPr>
                <w:sz w:val="20"/>
                <w:szCs w:val="20"/>
              </w:rPr>
              <w:t>TAK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7E07" w:rsidRDefault="00B27E07"/>
        </w:tc>
      </w:tr>
      <w:tr w:rsidR="00B27E07">
        <w:trPr>
          <w:trHeight w:val="442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07" w:rsidRDefault="00B27E07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07" w:rsidRDefault="007965B2">
            <w:r>
              <w:rPr>
                <w:sz w:val="20"/>
                <w:szCs w:val="20"/>
              </w:rPr>
              <w:t>Pojemność cieplna anody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07" w:rsidRDefault="007965B2">
            <w:pPr>
              <w:jc w:val="center"/>
              <w:rPr>
                <w:spacing w:val="-7"/>
                <w:sz w:val="20"/>
                <w:szCs w:val="20"/>
              </w:rPr>
            </w:pPr>
            <w:r>
              <w:rPr>
                <w:sz w:val="20"/>
                <w:szCs w:val="20"/>
              </w:rPr>
              <w:t>≥</w:t>
            </w:r>
            <w:r>
              <w:rPr>
                <w:spacing w:val="-7"/>
                <w:sz w:val="20"/>
                <w:szCs w:val="20"/>
              </w:rPr>
              <w:t>350 kHU</w:t>
            </w:r>
          </w:p>
          <w:p w:rsidR="00B27E07" w:rsidRDefault="007965B2">
            <w:pPr>
              <w:jc w:val="center"/>
            </w:pPr>
            <w:r>
              <w:rPr>
                <w:sz w:val="20"/>
                <w:szCs w:val="20"/>
              </w:rPr>
              <w:t>Podać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7E07" w:rsidRDefault="00B27E07"/>
        </w:tc>
      </w:tr>
      <w:tr w:rsidR="00B27E07">
        <w:trPr>
          <w:trHeight w:val="442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07" w:rsidRDefault="00B27E07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07" w:rsidRDefault="007965B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Pojemność cieplna </w:t>
            </w:r>
            <w:r>
              <w:rPr>
                <w:rStyle w:val="FontStyle58"/>
                <w:sz w:val="20"/>
                <w:szCs w:val="20"/>
              </w:rPr>
              <w:t>zespołu lampy/kołpaka lampy (w zależności od terminologii producenta)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07" w:rsidRDefault="007965B2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z w:val="20"/>
                <w:szCs w:val="20"/>
              </w:rPr>
              <w:t>≥</w:t>
            </w:r>
            <w:r>
              <w:rPr>
                <w:spacing w:val="-5"/>
                <w:sz w:val="20"/>
                <w:szCs w:val="20"/>
              </w:rPr>
              <w:t>5300 kHU</w:t>
            </w:r>
          </w:p>
          <w:p w:rsidR="00B27E07" w:rsidRDefault="007965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Podać</w:t>
            </w:r>
          </w:p>
          <w:p w:rsidR="00B27E07" w:rsidRDefault="007965B2">
            <w:pPr>
              <w:ind w:left="-84"/>
              <w:jc w:val="center"/>
            </w:pPr>
            <w:r>
              <w:rPr>
                <w:sz w:val="20"/>
                <w:szCs w:val="20"/>
              </w:rPr>
              <w:t>Wartość największa - 10 pkt, wartość minimalna - 0 pkt, reszta - proporcjonalnie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7E07" w:rsidRDefault="00B27E07"/>
        </w:tc>
      </w:tr>
      <w:tr w:rsidR="00B27E07">
        <w:trPr>
          <w:trHeight w:val="442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07" w:rsidRDefault="00B27E07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07" w:rsidRDefault="007965B2">
            <w:r>
              <w:rPr>
                <w:sz w:val="20"/>
                <w:szCs w:val="20"/>
              </w:rPr>
              <w:t xml:space="preserve">Szybkość chłodzenia anody 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07" w:rsidRDefault="007965B2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z w:val="20"/>
                <w:szCs w:val="20"/>
              </w:rPr>
              <w:t>≥</w:t>
            </w:r>
            <w:r>
              <w:rPr>
                <w:spacing w:val="-5"/>
                <w:sz w:val="20"/>
                <w:szCs w:val="20"/>
              </w:rPr>
              <w:t>75 kHU/min</w:t>
            </w:r>
          </w:p>
          <w:p w:rsidR="00B27E07" w:rsidRDefault="007965B2">
            <w:pPr>
              <w:jc w:val="center"/>
            </w:pPr>
            <w:r>
              <w:rPr>
                <w:spacing w:val="-5"/>
                <w:sz w:val="20"/>
                <w:szCs w:val="20"/>
              </w:rPr>
              <w:t>Podać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7E07" w:rsidRDefault="00B27E07"/>
        </w:tc>
      </w:tr>
      <w:tr w:rsidR="00B27E07">
        <w:trPr>
          <w:trHeight w:val="662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07" w:rsidRDefault="00B27E07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07" w:rsidRDefault="007965B2">
            <w:r>
              <w:rPr>
                <w:sz w:val="20"/>
                <w:szCs w:val="20"/>
              </w:rPr>
              <w:t xml:space="preserve">System zabezpieczający lampę przed przegrzaniem 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07" w:rsidRDefault="007965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</w:t>
            </w:r>
          </w:p>
          <w:p w:rsidR="00B27E07" w:rsidRDefault="007965B2">
            <w:pPr>
              <w:jc w:val="center"/>
            </w:pPr>
            <w:r>
              <w:rPr>
                <w:sz w:val="20"/>
                <w:szCs w:val="20"/>
              </w:rPr>
              <w:t>podać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7E07" w:rsidRDefault="00B27E07"/>
        </w:tc>
      </w:tr>
      <w:tr w:rsidR="00B27E07">
        <w:trPr>
          <w:trHeight w:val="442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07" w:rsidRDefault="00B27E07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07" w:rsidRDefault="007965B2">
            <w:r>
              <w:rPr>
                <w:sz w:val="20"/>
                <w:szCs w:val="20"/>
              </w:rPr>
              <w:t>Dodatkowy układ chłodzenia cieczą, oprócz chłodzenia olejem anody w układzie zamkniętym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07" w:rsidRDefault="007965B2">
            <w:pPr>
              <w:jc w:val="center"/>
            </w:pPr>
            <w:r>
              <w:rPr>
                <w:sz w:val="20"/>
                <w:szCs w:val="20"/>
              </w:rPr>
              <w:t>TAK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7E07" w:rsidRDefault="00B27E07"/>
        </w:tc>
      </w:tr>
      <w:tr w:rsidR="00B27E07">
        <w:trPr>
          <w:trHeight w:val="222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07" w:rsidRDefault="007965B2">
            <w:r>
              <w:rPr>
                <w:b/>
                <w:bCs/>
                <w:sz w:val="20"/>
                <w:szCs w:val="20"/>
              </w:rPr>
              <w:t>III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07" w:rsidRDefault="007965B2">
            <w:r>
              <w:rPr>
                <w:b/>
                <w:bCs/>
                <w:sz w:val="20"/>
                <w:szCs w:val="20"/>
              </w:rPr>
              <w:t>Generator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07" w:rsidRDefault="00B27E07"/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7E07" w:rsidRDefault="00B27E07"/>
        </w:tc>
      </w:tr>
      <w:tr w:rsidR="00B27E07">
        <w:trPr>
          <w:trHeight w:val="222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07" w:rsidRDefault="00B27E07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07" w:rsidRDefault="007965B2">
            <w:r>
              <w:rPr>
                <w:sz w:val="20"/>
                <w:szCs w:val="20"/>
              </w:rPr>
              <w:t>Zasilanie 230V+/-10%, 50 Hz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07" w:rsidRDefault="007965B2">
            <w:pPr>
              <w:jc w:val="center"/>
            </w:pPr>
            <w:r>
              <w:rPr>
                <w:sz w:val="20"/>
                <w:szCs w:val="20"/>
              </w:rPr>
              <w:t>TAK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7E07" w:rsidRDefault="00B27E07"/>
        </w:tc>
      </w:tr>
      <w:tr w:rsidR="00B27E07">
        <w:trPr>
          <w:trHeight w:val="442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07" w:rsidRDefault="00B27E07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07" w:rsidRDefault="007965B2">
            <w:r>
              <w:rPr>
                <w:sz w:val="20"/>
                <w:szCs w:val="20"/>
              </w:rPr>
              <w:t>Generator wysokiej częstotliwości, impulsowy, wbudowany w urządzenie zapewniający łatwy transport aparatu pomiędzy salami, typ: monoblok (nie dopuszcza się urządzeń z generatorem stojącym osobno poza ramieniem C)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07" w:rsidRDefault="007965B2">
            <w:pPr>
              <w:jc w:val="center"/>
            </w:pPr>
            <w:r>
              <w:rPr>
                <w:sz w:val="20"/>
                <w:szCs w:val="20"/>
              </w:rPr>
              <w:t>TAK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7E07" w:rsidRDefault="00B27E07"/>
        </w:tc>
      </w:tr>
      <w:tr w:rsidR="00B27E07">
        <w:trPr>
          <w:trHeight w:val="442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07" w:rsidRDefault="00B27E07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07" w:rsidRDefault="007965B2">
            <w:r>
              <w:rPr>
                <w:sz w:val="20"/>
                <w:szCs w:val="20"/>
              </w:rPr>
              <w:t>Maksymalna częstotliwość generatora dla wszystkich trybów pracy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07" w:rsidRDefault="007965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≥ 40 kHz</w:t>
            </w:r>
          </w:p>
          <w:p w:rsidR="00B27E07" w:rsidRDefault="007965B2">
            <w:pPr>
              <w:jc w:val="center"/>
            </w:pPr>
            <w:r>
              <w:rPr>
                <w:sz w:val="20"/>
                <w:szCs w:val="20"/>
              </w:rPr>
              <w:t>Podać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07" w:rsidRDefault="00B27E07"/>
        </w:tc>
      </w:tr>
      <w:tr w:rsidR="00B27E07">
        <w:trPr>
          <w:trHeight w:val="662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07" w:rsidRDefault="00B27E07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07" w:rsidRDefault="007965B2">
            <w:r>
              <w:rPr>
                <w:sz w:val="20"/>
                <w:szCs w:val="20"/>
              </w:rPr>
              <w:t xml:space="preserve">Zakres częstotliwości impulsów generatora 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07" w:rsidRDefault="007965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min. 1- 25 pulsów/s</w:t>
            </w:r>
          </w:p>
          <w:p w:rsidR="00B27E07" w:rsidRDefault="007965B2">
            <w:pPr>
              <w:jc w:val="center"/>
            </w:pPr>
            <w:r>
              <w:rPr>
                <w:sz w:val="20"/>
                <w:szCs w:val="20"/>
              </w:rPr>
              <w:t>Podać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7E07" w:rsidRDefault="00B27E07"/>
        </w:tc>
      </w:tr>
      <w:tr w:rsidR="00B27E07">
        <w:trPr>
          <w:trHeight w:val="442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07" w:rsidRDefault="00B27E07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07" w:rsidRDefault="007965B2">
            <w:r>
              <w:rPr>
                <w:sz w:val="20"/>
                <w:szCs w:val="20"/>
              </w:rPr>
              <w:t>Moc generatora RTG (dla 100kV) i maksymalnego prądu, zgodnie  z obowiązującą normą IEC 60601-2-54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07" w:rsidRDefault="007965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≥ 25 kW</w:t>
            </w:r>
          </w:p>
          <w:p w:rsidR="00B27E07" w:rsidRDefault="007965B2">
            <w:pPr>
              <w:jc w:val="center"/>
            </w:pPr>
            <w:r>
              <w:rPr>
                <w:sz w:val="20"/>
                <w:szCs w:val="20"/>
              </w:rPr>
              <w:t>Podać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7E07" w:rsidRDefault="00B27E07"/>
        </w:tc>
      </w:tr>
      <w:tr w:rsidR="00B27E07">
        <w:trPr>
          <w:trHeight w:val="222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07" w:rsidRDefault="00B27E07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07" w:rsidRDefault="007965B2">
            <w:r>
              <w:rPr>
                <w:sz w:val="20"/>
                <w:szCs w:val="20"/>
              </w:rPr>
              <w:t>Automatyczny dobór parametrów fluoroskopii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07" w:rsidRDefault="007965B2">
            <w:pPr>
              <w:jc w:val="center"/>
            </w:pPr>
            <w:r>
              <w:rPr>
                <w:sz w:val="20"/>
                <w:szCs w:val="20"/>
              </w:rPr>
              <w:t>TAK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7E07" w:rsidRDefault="00B27E07"/>
        </w:tc>
      </w:tr>
      <w:tr w:rsidR="00B27E07">
        <w:trPr>
          <w:trHeight w:val="222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07" w:rsidRDefault="00B27E07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07" w:rsidRDefault="007965B2">
            <w:r>
              <w:rPr>
                <w:sz w:val="20"/>
                <w:szCs w:val="20"/>
              </w:rPr>
              <w:t>Radiografia cyfrowa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07" w:rsidRDefault="007965B2">
            <w:pPr>
              <w:jc w:val="center"/>
            </w:pPr>
            <w:r>
              <w:rPr>
                <w:sz w:val="20"/>
                <w:szCs w:val="20"/>
              </w:rPr>
              <w:t>TAK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7E07" w:rsidRDefault="00B27E07"/>
        </w:tc>
      </w:tr>
      <w:tr w:rsidR="00B27E07">
        <w:trPr>
          <w:trHeight w:val="442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07" w:rsidRDefault="00B27E07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07" w:rsidRDefault="007965B2">
            <w:r>
              <w:rPr>
                <w:sz w:val="20"/>
                <w:szCs w:val="20"/>
              </w:rPr>
              <w:t xml:space="preserve">Zakres wysokiego napięcie w trybie fluoroskopii/radiografii 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07" w:rsidRDefault="007965B2">
            <w:pPr>
              <w:jc w:val="center"/>
              <w:rPr>
                <w:spacing w:val="-3"/>
                <w:sz w:val="20"/>
                <w:szCs w:val="20"/>
              </w:rPr>
            </w:pPr>
            <w:r>
              <w:rPr>
                <w:sz w:val="20"/>
                <w:szCs w:val="20"/>
              </w:rPr>
              <w:t>≥</w:t>
            </w:r>
            <w:r>
              <w:rPr>
                <w:spacing w:val="-3"/>
                <w:sz w:val="20"/>
                <w:szCs w:val="20"/>
              </w:rPr>
              <w:t>40 – 120 kV</w:t>
            </w:r>
          </w:p>
          <w:p w:rsidR="00B27E07" w:rsidRDefault="007965B2">
            <w:pPr>
              <w:jc w:val="center"/>
            </w:pPr>
            <w:r>
              <w:rPr>
                <w:spacing w:val="-3"/>
                <w:sz w:val="20"/>
                <w:szCs w:val="20"/>
              </w:rPr>
              <w:t>Podać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7E07" w:rsidRDefault="00B27E07"/>
        </w:tc>
      </w:tr>
      <w:tr w:rsidR="00B27E07">
        <w:trPr>
          <w:trHeight w:val="222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07" w:rsidRDefault="00B27E07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07" w:rsidRDefault="007965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Zakres prąd</w:t>
            </w:r>
            <w:r>
              <w:rPr>
                <w:sz w:val="20"/>
                <w:szCs w:val="20"/>
                <w:lang w:val="es-ES_tradnl"/>
              </w:rPr>
              <w:t>ó</w:t>
            </w:r>
            <w:r>
              <w:rPr>
                <w:sz w:val="20"/>
                <w:szCs w:val="20"/>
              </w:rPr>
              <w:t>w dla fluoroskopii pulsacyjnej  z płynną regulacją w całym zakresie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07" w:rsidRDefault="007965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≥ </w:t>
            </w:r>
            <w:r>
              <w:rPr>
                <w:sz w:val="20"/>
                <w:szCs w:val="20"/>
                <w:lang w:val="de-DE"/>
              </w:rPr>
              <w:t>3 - 250 mA</w:t>
            </w:r>
          </w:p>
          <w:p w:rsidR="00B27E07" w:rsidRDefault="007965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Podać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7E07" w:rsidRDefault="00B27E07"/>
        </w:tc>
      </w:tr>
      <w:tr w:rsidR="00B27E07">
        <w:trPr>
          <w:trHeight w:val="222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07" w:rsidRDefault="00B27E07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07" w:rsidRDefault="007965B2">
            <w:r>
              <w:rPr>
                <w:sz w:val="20"/>
                <w:szCs w:val="20"/>
              </w:rPr>
              <w:t xml:space="preserve">Prąd dla trybu radiografii cyfrowej z płynną regulacją w całym zakresie 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07" w:rsidRDefault="007965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≥ </w:t>
            </w:r>
            <w:r w:rsidR="004069BF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  <w:lang w:val="de-DE"/>
              </w:rPr>
              <w:t xml:space="preserve"> - 250 mA</w:t>
            </w:r>
          </w:p>
          <w:p w:rsidR="00B27E07" w:rsidRDefault="007965B2">
            <w:pPr>
              <w:jc w:val="center"/>
            </w:pPr>
            <w:r>
              <w:rPr>
                <w:sz w:val="20"/>
                <w:szCs w:val="20"/>
              </w:rPr>
              <w:t>Podać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7E07" w:rsidRDefault="00B27E07"/>
        </w:tc>
      </w:tr>
      <w:tr w:rsidR="00B27E07">
        <w:trPr>
          <w:trHeight w:val="222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07" w:rsidRDefault="00B27E07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07" w:rsidRDefault="007965B2">
            <w:r>
              <w:rPr>
                <w:sz w:val="20"/>
                <w:szCs w:val="20"/>
              </w:rPr>
              <w:t>Odwracanie obrazu góra/dół i prawo/lewo dla obrazowania w trybie Live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07" w:rsidRDefault="007965B2">
            <w:pPr>
              <w:jc w:val="center"/>
            </w:pPr>
            <w:r>
              <w:rPr>
                <w:sz w:val="20"/>
                <w:szCs w:val="20"/>
              </w:rPr>
              <w:t>TAK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7E07" w:rsidRDefault="00B27E07"/>
        </w:tc>
      </w:tr>
      <w:tr w:rsidR="00B27E07">
        <w:trPr>
          <w:trHeight w:val="442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07" w:rsidRDefault="00B27E07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07" w:rsidRDefault="007965B2">
            <w:r>
              <w:rPr>
                <w:sz w:val="20"/>
                <w:szCs w:val="20"/>
              </w:rPr>
              <w:t>Automatyczny dobór poziomu dawki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07" w:rsidRDefault="007965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7E07" w:rsidRDefault="00B27E07"/>
        </w:tc>
      </w:tr>
      <w:tr w:rsidR="00B27E07">
        <w:trPr>
          <w:trHeight w:val="442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07" w:rsidRDefault="00B27E07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07" w:rsidRDefault="007965B2">
            <w:r>
              <w:rPr>
                <w:sz w:val="20"/>
                <w:szCs w:val="20"/>
              </w:rPr>
              <w:t xml:space="preserve">Redukcja poziomu dawki promieniowania w trybie fluoroskopii 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07" w:rsidRDefault="007965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≥ 50%</w:t>
            </w:r>
          </w:p>
          <w:p w:rsidR="00B27E07" w:rsidRDefault="007965B2">
            <w:pPr>
              <w:jc w:val="center"/>
            </w:pPr>
            <w:r>
              <w:rPr>
                <w:sz w:val="20"/>
                <w:szCs w:val="20"/>
              </w:rPr>
              <w:t>Podać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7E07" w:rsidRDefault="00B27E07"/>
        </w:tc>
      </w:tr>
      <w:tr w:rsidR="00B27E07">
        <w:trPr>
          <w:trHeight w:val="222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07" w:rsidRDefault="007965B2">
            <w:r>
              <w:rPr>
                <w:b/>
                <w:bCs/>
                <w:sz w:val="20"/>
                <w:szCs w:val="20"/>
              </w:rPr>
              <w:t>IV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07" w:rsidRDefault="007965B2">
            <w:r>
              <w:rPr>
                <w:b/>
                <w:bCs/>
                <w:sz w:val="20"/>
                <w:szCs w:val="20"/>
              </w:rPr>
              <w:t xml:space="preserve">Płaski detektorcyfrowy 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07" w:rsidRDefault="00B27E07"/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7E07" w:rsidRDefault="00B27E07"/>
        </w:tc>
      </w:tr>
      <w:tr w:rsidR="00B27E07">
        <w:trPr>
          <w:trHeight w:val="534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07" w:rsidRDefault="00B27E07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07" w:rsidRDefault="007965B2">
            <w:r>
              <w:rPr>
                <w:sz w:val="20"/>
                <w:szCs w:val="20"/>
              </w:rPr>
              <w:t xml:space="preserve">Wymiary fizyczne detektora cyfrowego 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07" w:rsidRDefault="007965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≥ 30cm x 30cm</w:t>
            </w:r>
          </w:p>
          <w:p w:rsidR="00B27E07" w:rsidRDefault="007965B2">
            <w:pPr>
              <w:jc w:val="center"/>
            </w:pPr>
            <w:r>
              <w:rPr>
                <w:sz w:val="20"/>
                <w:szCs w:val="20"/>
              </w:rPr>
              <w:t>Podać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7E07" w:rsidRDefault="00B27E07"/>
        </w:tc>
      </w:tr>
      <w:tr w:rsidR="00B27E07">
        <w:trPr>
          <w:trHeight w:val="547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07" w:rsidRDefault="00B27E07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07" w:rsidRDefault="007965B2">
            <w:r>
              <w:rPr>
                <w:sz w:val="20"/>
                <w:szCs w:val="20"/>
              </w:rPr>
              <w:t xml:space="preserve">Rzeczywiste wymiary pola obrazowania 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07" w:rsidRDefault="007965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≥ 29cm x 29cm</w:t>
            </w:r>
          </w:p>
          <w:p w:rsidR="00B27E07" w:rsidRDefault="007965B2">
            <w:pPr>
              <w:jc w:val="center"/>
            </w:pPr>
            <w:r>
              <w:rPr>
                <w:sz w:val="20"/>
                <w:szCs w:val="20"/>
              </w:rPr>
              <w:t>Podać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7E07" w:rsidRDefault="00B27E07"/>
        </w:tc>
      </w:tr>
      <w:tr w:rsidR="00B27E07">
        <w:trPr>
          <w:trHeight w:val="442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07" w:rsidRDefault="00B27E07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07" w:rsidRDefault="007965B2">
            <w:r>
              <w:rPr>
                <w:sz w:val="20"/>
                <w:szCs w:val="20"/>
              </w:rPr>
              <w:t xml:space="preserve">Wielkość piksela 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07" w:rsidRDefault="007965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≤ 195µm</w:t>
            </w:r>
          </w:p>
          <w:p w:rsidR="00B27E07" w:rsidRDefault="007965B2">
            <w:pPr>
              <w:jc w:val="center"/>
            </w:pPr>
            <w:r>
              <w:rPr>
                <w:sz w:val="20"/>
                <w:szCs w:val="20"/>
              </w:rPr>
              <w:t>Podać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7E07" w:rsidRDefault="00B27E07">
            <w:pPr>
              <w:jc w:val="center"/>
            </w:pPr>
          </w:p>
        </w:tc>
      </w:tr>
      <w:tr w:rsidR="00B27E07">
        <w:trPr>
          <w:trHeight w:val="442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07" w:rsidRDefault="00B27E07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07" w:rsidRDefault="007965B2">
            <w:r>
              <w:rPr>
                <w:sz w:val="20"/>
                <w:szCs w:val="20"/>
              </w:rPr>
              <w:t xml:space="preserve">Skala szarości detektora 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07" w:rsidRDefault="007965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≥ 14 bit</w:t>
            </w:r>
          </w:p>
          <w:p w:rsidR="00B27E07" w:rsidRDefault="007965B2">
            <w:pPr>
              <w:jc w:val="center"/>
            </w:pPr>
            <w:r>
              <w:rPr>
                <w:sz w:val="20"/>
                <w:szCs w:val="20"/>
              </w:rPr>
              <w:t>Podać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7E07" w:rsidRDefault="00B27E07"/>
        </w:tc>
      </w:tr>
      <w:tr w:rsidR="00B27E07">
        <w:trPr>
          <w:trHeight w:val="442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07" w:rsidRDefault="00B27E07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07" w:rsidRDefault="007965B2">
            <w:r>
              <w:rPr>
                <w:sz w:val="20"/>
                <w:szCs w:val="20"/>
              </w:rPr>
              <w:t>Kratka przeciwrozproszeniowa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07" w:rsidRDefault="007965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≥ 70 linii/cm</w:t>
            </w:r>
          </w:p>
          <w:p w:rsidR="00B27E07" w:rsidRDefault="007965B2">
            <w:pPr>
              <w:jc w:val="center"/>
            </w:pPr>
            <w:r>
              <w:rPr>
                <w:sz w:val="20"/>
                <w:szCs w:val="20"/>
              </w:rPr>
              <w:t>Podać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7E07" w:rsidRDefault="00B27E07"/>
        </w:tc>
      </w:tr>
      <w:tr w:rsidR="00B27E07">
        <w:trPr>
          <w:trHeight w:val="222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07" w:rsidRDefault="00B27E07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07" w:rsidRDefault="007965B2">
            <w:r>
              <w:rPr>
                <w:sz w:val="20"/>
                <w:szCs w:val="20"/>
              </w:rPr>
              <w:t>Kształt pola obrazowania na monitorach zgodny z kształtem detektora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07" w:rsidRDefault="007965B2">
            <w:pPr>
              <w:jc w:val="center"/>
            </w:pPr>
            <w:r>
              <w:rPr>
                <w:sz w:val="20"/>
                <w:szCs w:val="20"/>
              </w:rPr>
              <w:t>TAK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7E07" w:rsidRDefault="00B27E07"/>
        </w:tc>
      </w:tr>
      <w:tr w:rsidR="00B27E07">
        <w:trPr>
          <w:trHeight w:val="444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07" w:rsidRDefault="00B27E07">
            <w:pPr>
              <w:pStyle w:val="Akapitzlist"/>
              <w:numPr>
                <w:ilvl w:val="0"/>
                <w:numId w:val="1"/>
              </w:numPr>
              <w:rPr>
                <w:color w:val="auto"/>
              </w:rPr>
            </w:pP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07" w:rsidRDefault="007965B2">
            <w:pPr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Detektor w technologii CMOS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07" w:rsidRDefault="007965B2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TAK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7E07" w:rsidRDefault="00B27E07">
            <w:pPr>
              <w:rPr>
                <w:sz w:val="20"/>
                <w:szCs w:val="20"/>
              </w:rPr>
            </w:pPr>
          </w:p>
        </w:tc>
      </w:tr>
      <w:tr w:rsidR="00B27E07">
        <w:trPr>
          <w:trHeight w:val="53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07" w:rsidRDefault="00B27E07">
            <w:pPr>
              <w:pStyle w:val="Akapitzlist"/>
              <w:numPr>
                <w:ilvl w:val="0"/>
                <w:numId w:val="1"/>
              </w:numPr>
              <w:rPr>
                <w:color w:val="auto"/>
              </w:rPr>
            </w:pP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07" w:rsidRDefault="007965B2">
            <w:pPr>
              <w:rPr>
                <w:color w:val="auto"/>
              </w:rPr>
            </w:pPr>
            <w:r>
              <w:rPr>
                <w:color w:val="auto"/>
                <w:sz w:val="20"/>
                <w:szCs w:val="20"/>
              </w:rPr>
              <w:t xml:space="preserve">Matryca detektora 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07" w:rsidRDefault="007965B2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≥ 1950 x 1950 pikseli</w:t>
            </w:r>
          </w:p>
          <w:p w:rsidR="00B27E07" w:rsidRDefault="007965B2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Podać</w:t>
            </w:r>
          </w:p>
          <w:p w:rsidR="00B27E07" w:rsidRDefault="007965B2">
            <w:pPr>
              <w:ind w:left="-84"/>
              <w:jc w:val="center"/>
              <w:rPr>
                <w:color w:val="auto"/>
              </w:rPr>
            </w:pPr>
            <w:r>
              <w:rPr>
                <w:sz w:val="20"/>
                <w:szCs w:val="20"/>
              </w:rPr>
              <w:t xml:space="preserve">Wartość największa - 20 pkt, wartość minimalna - </w:t>
            </w:r>
            <w:r>
              <w:rPr>
                <w:sz w:val="20"/>
                <w:szCs w:val="20"/>
              </w:rPr>
              <w:br/>
              <w:t>0 pkt, reszta - proporcjonalnie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7E07" w:rsidRDefault="00B27E07">
            <w:pPr>
              <w:rPr>
                <w:color w:val="auto"/>
              </w:rPr>
            </w:pPr>
          </w:p>
        </w:tc>
      </w:tr>
      <w:tr w:rsidR="00B27E07">
        <w:trPr>
          <w:trHeight w:val="442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07" w:rsidRDefault="00B27E07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07" w:rsidRDefault="007965B2">
            <w:r>
              <w:rPr>
                <w:sz w:val="20"/>
                <w:szCs w:val="20"/>
              </w:rPr>
              <w:t>Ilość pól obrazowania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07" w:rsidRDefault="007965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 3</w:t>
            </w:r>
          </w:p>
          <w:p w:rsidR="00B27E07" w:rsidRDefault="007965B2">
            <w:pPr>
              <w:jc w:val="center"/>
            </w:pPr>
            <w:r>
              <w:rPr>
                <w:sz w:val="20"/>
                <w:szCs w:val="20"/>
              </w:rPr>
              <w:t>Podać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7E07" w:rsidRDefault="00B27E07"/>
        </w:tc>
      </w:tr>
      <w:tr w:rsidR="00B27E07">
        <w:trPr>
          <w:trHeight w:val="222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07" w:rsidRDefault="00B27E07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07" w:rsidRDefault="007965B2">
            <w:r>
              <w:rPr>
                <w:sz w:val="20"/>
                <w:szCs w:val="20"/>
              </w:rPr>
              <w:t xml:space="preserve">Wartość dynamiki detektora 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07" w:rsidRDefault="007965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≥ </w:t>
            </w:r>
            <w:r>
              <w:rPr>
                <w:sz w:val="20"/>
                <w:szCs w:val="20"/>
                <w:lang w:val="en-US"/>
              </w:rPr>
              <w:t>83dB</w:t>
            </w:r>
          </w:p>
          <w:p w:rsidR="00B27E07" w:rsidRDefault="007965B2">
            <w:pPr>
              <w:jc w:val="center"/>
            </w:pPr>
            <w:r>
              <w:rPr>
                <w:sz w:val="20"/>
                <w:szCs w:val="20"/>
              </w:rPr>
              <w:t>Podać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7E07" w:rsidRDefault="00B27E07"/>
        </w:tc>
      </w:tr>
      <w:tr w:rsidR="00B27E07">
        <w:trPr>
          <w:trHeight w:val="222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07" w:rsidRDefault="00B27E07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07" w:rsidRDefault="007965B2">
            <w:r>
              <w:rPr>
                <w:sz w:val="20"/>
                <w:szCs w:val="20"/>
              </w:rPr>
              <w:t>Celownik laserowy zintegrowany fabrycznie w obudowie detektora obrazu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07" w:rsidRDefault="007965B2">
            <w:pPr>
              <w:jc w:val="center"/>
            </w:pPr>
            <w:r>
              <w:rPr>
                <w:sz w:val="20"/>
                <w:szCs w:val="20"/>
              </w:rPr>
              <w:t>TAK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7E07" w:rsidRDefault="00B27E07"/>
        </w:tc>
      </w:tr>
      <w:tr w:rsidR="00B27E07">
        <w:trPr>
          <w:trHeight w:val="222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07" w:rsidRDefault="007965B2">
            <w:r>
              <w:rPr>
                <w:b/>
                <w:bCs/>
                <w:sz w:val="20"/>
                <w:szCs w:val="20"/>
              </w:rPr>
              <w:t>V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07" w:rsidRDefault="007965B2">
            <w:r>
              <w:rPr>
                <w:b/>
                <w:bCs/>
                <w:sz w:val="20"/>
                <w:szCs w:val="20"/>
              </w:rPr>
              <w:t>Cyfrowy system obróbki obrazu, pamięć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07" w:rsidRDefault="00B27E07"/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7E07" w:rsidRDefault="00B27E07"/>
        </w:tc>
      </w:tr>
      <w:tr w:rsidR="00B27E07">
        <w:trPr>
          <w:trHeight w:val="442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07" w:rsidRDefault="00B27E07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07" w:rsidRDefault="007965B2">
            <w:r>
              <w:rPr>
                <w:sz w:val="20"/>
                <w:szCs w:val="20"/>
              </w:rPr>
              <w:t>Ilość obrazów w pamięci dla matrycy</w:t>
            </w:r>
            <w:r w:rsidR="00DE7268">
              <w:rPr>
                <w:sz w:val="20"/>
                <w:szCs w:val="20"/>
              </w:rPr>
              <w:t xml:space="preserve"> min.</w:t>
            </w:r>
            <w:r>
              <w:rPr>
                <w:sz w:val="20"/>
                <w:szCs w:val="20"/>
              </w:rPr>
              <w:t xml:space="preserve"> 1024x1024 pikseli 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07" w:rsidRDefault="007965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≥ 100 000</w:t>
            </w:r>
          </w:p>
          <w:p w:rsidR="00B27E07" w:rsidRDefault="007965B2">
            <w:pPr>
              <w:jc w:val="center"/>
            </w:pPr>
            <w:r>
              <w:rPr>
                <w:sz w:val="20"/>
                <w:szCs w:val="20"/>
              </w:rPr>
              <w:t>Podać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7E07" w:rsidRDefault="00B27E07"/>
        </w:tc>
      </w:tr>
      <w:tr w:rsidR="00B27E07">
        <w:trPr>
          <w:trHeight w:val="222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07" w:rsidRDefault="00B27E07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07" w:rsidRDefault="007965B2">
            <w:r>
              <w:rPr>
                <w:sz w:val="20"/>
                <w:szCs w:val="20"/>
              </w:rPr>
              <w:t>Funkcja „Last Image Hold”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07" w:rsidRDefault="007965B2">
            <w:pPr>
              <w:jc w:val="center"/>
            </w:pPr>
            <w:r>
              <w:rPr>
                <w:sz w:val="20"/>
                <w:szCs w:val="20"/>
              </w:rPr>
              <w:t>TAK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7E07" w:rsidRDefault="00B27E07"/>
        </w:tc>
      </w:tr>
      <w:tr w:rsidR="00B27E07">
        <w:trPr>
          <w:trHeight w:val="222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07" w:rsidRDefault="00B27E07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07" w:rsidRDefault="007965B2">
            <w:r>
              <w:rPr>
                <w:sz w:val="20"/>
                <w:szCs w:val="20"/>
              </w:rPr>
              <w:t>Nagrywanie i odtwarzanie nagranych sekwencji skopii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07" w:rsidRDefault="007965B2">
            <w:pPr>
              <w:jc w:val="center"/>
            </w:pPr>
            <w:r>
              <w:rPr>
                <w:sz w:val="20"/>
                <w:szCs w:val="20"/>
              </w:rPr>
              <w:t>TAK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7E07" w:rsidRDefault="00B27E07"/>
        </w:tc>
      </w:tr>
      <w:tr w:rsidR="00B27E07">
        <w:trPr>
          <w:trHeight w:val="442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07" w:rsidRDefault="00B27E07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07" w:rsidRDefault="007965B2">
            <w:r>
              <w:rPr>
                <w:sz w:val="20"/>
                <w:szCs w:val="20"/>
              </w:rPr>
              <w:t>Wyświetlanie sekwencji fluoroskopowychz funkcjonalnością min. start, stop, regulacja szybkości odtwarzania, możliwość przewijania po 1 klatce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07" w:rsidRDefault="007965B2">
            <w:pPr>
              <w:jc w:val="center"/>
            </w:pPr>
            <w:r>
              <w:rPr>
                <w:sz w:val="20"/>
                <w:szCs w:val="20"/>
              </w:rPr>
              <w:t>TAK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7E07" w:rsidRDefault="00B27E07"/>
        </w:tc>
      </w:tr>
      <w:tr w:rsidR="00B27E07">
        <w:trPr>
          <w:trHeight w:val="442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07" w:rsidRDefault="00B27E07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07" w:rsidRDefault="007965B2">
            <w:r>
              <w:rPr>
                <w:sz w:val="20"/>
                <w:szCs w:val="20"/>
              </w:rPr>
              <w:t xml:space="preserve">Częstotliwość cyfrowego zapisu na dysku twardym obrazów fluoroskopii pulsacyjnej 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07" w:rsidRDefault="007965B2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≥ 25 obr/sek</w:t>
            </w:r>
          </w:p>
          <w:p w:rsidR="00B27E07" w:rsidRDefault="007965B2">
            <w:pPr>
              <w:jc w:val="center"/>
            </w:pPr>
            <w:r>
              <w:rPr>
                <w:spacing w:val="-5"/>
                <w:sz w:val="20"/>
                <w:szCs w:val="20"/>
              </w:rPr>
              <w:t>Podać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7E07" w:rsidRDefault="00B27E07"/>
        </w:tc>
      </w:tr>
      <w:tr w:rsidR="00B27E07">
        <w:trPr>
          <w:trHeight w:val="442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07" w:rsidRDefault="00B27E07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07" w:rsidRDefault="007965B2">
            <w:r>
              <w:rPr>
                <w:sz w:val="20"/>
                <w:szCs w:val="20"/>
              </w:rPr>
              <w:t xml:space="preserve">Jednoczesne wyświetlanie mozaiki obrazów 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07" w:rsidRDefault="007965B2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≥ 16 obrazów</w:t>
            </w:r>
          </w:p>
          <w:p w:rsidR="00B27E07" w:rsidRDefault="007965B2">
            <w:pPr>
              <w:jc w:val="center"/>
            </w:pPr>
            <w:r>
              <w:rPr>
                <w:spacing w:val="-5"/>
                <w:sz w:val="20"/>
                <w:szCs w:val="20"/>
              </w:rPr>
              <w:t>Podać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7E07" w:rsidRDefault="00B27E07"/>
        </w:tc>
      </w:tr>
      <w:tr w:rsidR="00B27E07">
        <w:trPr>
          <w:trHeight w:val="442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07" w:rsidRDefault="00B27E07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07" w:rsidRDefault="007965B2">
            <w:r>
              <w:rPr>
                <w:sz w:val="20"/>
                <w:szCs w:val="20"/>
              </w:rPr>
              <w:t xml:space="preserve">Obraz lustrzany góra/dół i prawo/lewo dla obrazu zapisanego (w postprocessingu oraz dla LIH) 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07" w:rsidRDefault="007965B2">
            <w:pPr>
              <w:jc w:val="center"/>
            </w:pPr>
            <w:r>
              <w:rPr>
                <w:sz w:val="20"/>
                <w:szCs w:val="20"/>
              </w:rPr>
              <w:t>TAK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7E07" w:rsidRDefault="00B27E07"/>
        </w:tc>
      </w:tr>
      <w:tr w:rsidR="00B27E07">
        <w:trPr>
          <w:trHeight w:val="442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07" w:rsidRDefault="00B27E07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07" w:rsidRDefault="007965B2">
            <w:r>
              <w:rPr>
                <w:sz w:val="20"/>
                <w:szCs w:val="20"/>
              </w:rPr>
              <w:t>Cyfrowy płynny obrót obrazu w pamięci aparatu bez ograniczeń kąta i kierunku obrotu bez konieczności użycia promieniowania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07" w:rsidRDefault="007965B2">
            <w:pPr>
              <w:jc w:val="center"/>
            </w:pPr>
            <w:r>
              <w:rPr>
                <w:sz w:val="20"/>
                <w:szCs w:val="20"/>
              </w:rPr>
              <w:t>TAK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7E07" w:rsidRDefault="00B27E07"/>
        </w:tc>
      </w:tr>
      <w:tr w:rsidR="00B27E07">
        <w:trPr>
          <w:trHeight w:val="222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07" w:rsidRDefault="00B27E07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07" w:rsidRDefault="007965B2">
            <w:r>
              <w:rPr>
                <w:sz w:val="20"/>
                <w:szCs w:val="20"/>
              </w:rPr>
              <w:t>Wzmocnienie krawędzi i redukcja szumów w czasie rzeczywistym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07" w:rsidRDefault="007965B2">
            <w:pPr>
              <w:jc w:val="center"/>
            </w:pPr>
            <w:r>
              <w:rPr>
                <w:sz w:val="20"/>
                <w:szCs w:val="20"/>
              </w:rPr>
              <w:t>TAK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7E07" w:rsidRDefault="00B27E07"/>
        </w:tc>
      </w:tr>
      <w:tr w:rsidR="00B27E07">
        <w:trPr>
          <w:trHeight w:val="222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07" w:rsidRDefault="00B27E07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07" w:rsidRDefault="007965B2">
            <w:r>
              <w:rPr>
                <w:sz w:val="20"/>
                <w:szCs w:val="20"/>
              </w:rPr>
              <w:t>Regulacja kontrastu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07" w:rsidRDefault="007965B2">
            <w:pPr>
              <w:jc w:val="center"/>
            </w:pPr>
            <w:r>
              <w:rPr>
                <w:sz w:val="20"/>
                <w:szCs w:val="20"/>
              </w:rPr>
              <w:t>TAK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7E07" w:rsidRDefault="00B27E07"/>
        </w:tc>
      </w:tr>
      <w:tr w:rsidR="00B27E07">
        <w:trPr>
          <w:trHeight w:val="222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07" w:rsidRDefault="00B27E07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07" w:rsidRDefault="007965B2">
            <w:r>
              <w:rPr>
                <w:sz w:val="20"/>
                <w:szCs w:val="20"/>
              </w:rPr>
              <w:t>System nanoszenia opisów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07" w:rsidRDefault="007965B2">
            <w:pPr>
              <w:jc w:val="center"/>
            </w:pPr>
            <w:r>
              <w:rPr>
                <w:sz w:val="20"/>
                <w:szCs w:val="20"/>
              </w:rPr>
              <w:t>TAK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7E07" w:rsidRDefault="00B27E07"/>
        </w:tc>
      </w:tr>
      <w:tr w:rsidR="00B27E07">
        <w:trPr>
          <w:trHeight w:val="222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07" w:rsidRDefault="00B27E07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07" w:rsidRDefault="007965B2">
            <w:r>
              <w:rPr>
                <w:sz w:val="20"/>
                <w:szCs w:val="20"/>
              </w:rPr>
              <w:t>System wpisywania danych pacjenta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07" w:rsidRDefault="007965B2">
            <w:pPr>
              <w:jc w:val="center"/>
            </w:pPr>
            <w:r>
              <w:rPr>
                <w:sz w:val="20"/>
                <w:szCs w:val="20"/>
              </w:rPr>
              <w:t>TAK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7E07" w:rsidRDefault="00B27E07"/>
        </w:tc>
      </w:tr>
      <w:tr w:rsidR="00B27E07">
        <w:trPr>
          <w:trHeight w:val="222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07" w:rsidRDefault="00B27E07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07" w:rsidRDefault="007965B2">
            <w:r>
              <w:rPr>
                <w:sz w:val="20"/>
                <w:szCs w:val="20"/>
              </w:rPr>
              <w:t>System zarządzania bazą danych z badaniami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07" w:rsidRDefault="007965B2">
            <w:pPr>
              <w:jc w:val="center"/>
            </w:pPr>
            <w:r>
              <w:rPr>
                <w:sz w:val="20"/>
                <w:szCs w:val="20"/>
              </w:rPr>
              <w:t>TAK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7E07" w:rsidRDefault="00B27E07"/>
        </w:tc>
      </w:tr>
      <w:tr w:rsidR="00B27E07">
        <w:trPr>
          <w:trHeight w:val="442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07" w:rsidRDefault="00B27E07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07" w:rsidRDefault="007965B2">
            <w:r>
              <w:rPr>
                <w:sz w:val="20"/>
                <w:szCs w:val="20"/>
              </w:rPr>
              <w:t>Funkcja generowania raportu dawki sumarycznej pacjenta z danej procedury lub dawki z podziałem na tryby pracy, powiększenia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07" w:rsidRDefault="007965B2">
            <w:pPr>
              <w:jc w:val="center"/>
            </w:pPr>
            <w:r>
              <w:rPr>
                <w:sz w:val="20"/>
                <w:szCs w:val="20"/>
              </w:rPr>
              <w:t>TAK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7E07" w:rsidRDefault="00B27E07"/>
        </w:tc>
      </w:tr>
      <w:tr w:rsidR="00B27E07">
        <w:trPr>
          <w:trHeight w:val="442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07" w:rsidRDefault="00B27E07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07" w:rsidRDefault="007965B2">
            <w:r>
              <w:rPr>
                <w:sz w:val="20"/>
                <w:szCs w:val="20"/>
              </w:rPr>
              <w:t>Funkcja powiększenia obrazu (Zoom)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07" w:rsidRDefault="007965B2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≥ 4 poziomy</w:t>
            </w:r>
          </w:p>
          <w:p w:rsidR="00B27E07" w:rsidRDefault="007965B2">
            <w:pPr>
              <w:jc w:val="center"/>
            </w:pPr>
            <w:r>
              <w:rPr>
                <w:spacing w:val="-5"/>
                <w:sz w:val="20"/>
                <w:szCs w:val="20"/>
              </w:rPr>
              <w:t>Podać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7E07" w:rsidRDefault="00B27E07"/>
        </w:tc>
      </w:tr>
      <w:tr w:rsidR="00B27E07">
        <w:trPr>
          <w:trHeight w:val="222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07" w:rsidRDefault="00B27E07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07" w:rsidRDefault="007965B2">
            <w:r>
              <w:rPr>
                <w:sz w:val="20"/>
                <w:szCs w:val="20"/>
              </w:rPr>
              <w:t>Funkcje pomiarowe (odległości i kąty)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07" w:rsidRDefault="007965B2">
            <w:pPr>
              <w:jc w:val="center"/>
            </w:pPr>
            <w:r>
              <w:rPr>
                <w:sz w:val="20"/>
                <w:szCs w:val="20"/>
              </w:rPr>
              <w:t>TAK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7E07" w:rsidRDefault="00B27E07"/>
        </w:tc>
      </w:tr>
      <w:tr w:rsidR="00B27E07">
        <w:trPr>
          <w:trHeight w:val="442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07" w:rsidRDefault="00B27E07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07" w:rsidRDefault="007965B2">
            <w:r>
              <w:rPr>
                <w:sz w:val="20"/>
                <w:szCs w:val="20"/>
              </w:rPr>
              <w:t>Skala szarości w post-procesingu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07" w:rsidRDefault="007965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≥ 14 bit</w:t>
            </w:r>
          </w:p>
          <w:p w:rsidR="00B27E07" w:rsidRDefault="007965B2">
            <w:pPr>
              <w:jc w:val="center"/>
            </w:pPr>
            <w:r>
              <w:rPr>
                <w:sz w:val="20"/>
                <w:szCs w:val="20"/>
              </w:rPr>
              <w:t>Podać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7E07" w:rsidRDefault="00B27E07"/>
        </w:tc>
      </w:tr>
      <w:tr w:rsidR="00B27E07">
        <w:trPr>
          <w:trHeight w:val="222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07" w:rsidRDefault="007965B2">
            <w:r>
              <w:rPr>
                <w:b/>
                <w:bCs/>
                <w:sz w:val="20"/>
                <w:szCs w:val="20"/>
              </w:rPr>
              <w:t>VI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07" w:rsidRDefault="007965B2">
            <w:r>
              <w:rPr>
                <w:b/>
                <w:bCs/>
                <w:sz w:val="20"/>
                <w:szCs w:val="20"/>
              </w:rPr>
              <w:t>Funkcje naczyniowe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07" w:rsidRDefault="00B27E07"/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7E07" w:rsidRDefault="00B27E07"/>
        </w:tc>
      </w:tr>
      <w:tr w:rsidR="00B27E07">
        <w:trPr>
          <w:trHeight w:val="442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07" w:rsidRDefault="00B27E07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right w:w="114" w:type="dxa"/>
            </w:tcMar>
            <w:vAlign w:val="center"/>
          </w:tcPr>
          <w:p w:rsidR="00B27E07" w:rsidRDefault="007965B2">
            <w:pPr>
              <w:shd w:val="clear" w:color="auto" w:fill="FFFFFF"/>
              <w:suppressAutoHyphens/>
              <w:spacing w:line="206" w:lineRule="exact"/>
              <w:ind w:right="34"/>
            </w:pPr>
            <w:r>
              <w:rPr>
                <w:sz w:val="20"/>
                <w:szCs w:val="20"/>
              </w:rPr>
              <w:t>Cyfrowa angiografia substrakcyjna DSA , współpraca z kontrastem jodowym i CO2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07" w:rsidRDefault="007965B2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≥ 25 obr./s</w:t>
            </w:r>
          </w:p>
          <w:p w:rsidR="00B27E07" w:rsidRDefault="007965B2">
            <w:pPr>
              <w:jc w:val="center"/>
            </w:pPr>
            <w:r>
              <w:rPr>
                <w:spacing w:val="-5"/>
                <w:sz w:val="20"/>
                <w:szCs w:val="20"/>
              </w:rPr>
              <w:t>Podać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7E07" w:rsidRDefault="00B27E07"/>
        </w:tc>
      </w:tr>
      <w:tr w:rsidR="00B27E07">
        <w:trPr>
          <w:trHeight w:val="222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07" w:rsidRDefault="00B27E07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right w:w="114" w:type="dxa"/>
            </w:tcMar>
            <w:vAlign w:val="center"/>
          </w:tcPr>
          <w:p w:rsidR="00B27E07" w:rsidRDefault="007965B2">
            <w:pPr>
              <w:shd w:val="clear" w:color="auto" w:fill="FFFFFF"/>
              <w:suppressAutoHyphens/>
              <w:spacing w:line="206" w:lineRule="exact"/>
              <w:ind w:right="34"/>
            </w:pPr>
            <w:r>
              <w:rPr>
                <w:sz w:val="20"/>
                <w:szCs w:val="20"/>
              </w:rPr>
              <w:t>Automatyczne wychwycenie zdjęć o największym zaczernieniu kontrastem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07" w:rsidRDefault="007965B2">
            <w:pPr>
              <w:jc w:val="center"/>
            </w:pPr>
            <w:r>
              <w:rPr>
                <w:sz w:val="20"/>
                <w:szCs w:val="20"/>
              </w:rPr>
              <w:t>TAK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7E07" w:rsidRDefault="00B27E07"/>
        </w:tc>
      </w:tr>
      <w:tr w:rsidR="00B27E07">
        <w:trPr>
          <w:trHeight w:val="222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07" w:rsidRDefault="00B27E07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right w:w="114" w:type="dxa"/>
            </w:tcMar>
            <w:vAlign w:val="center"/>
          </w:tcPr>
          <w:p w:rsidR="00B27E07" w:rsidRDefault="007965B2">
            <w:pPr>
              <w:shd w:val="clear" w:color="auto" w:fill="FFFFFF"/>
              <w:suppressAutoHyphens/>
              <w:spacing w:line="206" w:lineRule="exact"/>
              <w:ind w:right="34"/>
            </w:pPr>
            <w:r>
              <w:rPr>
                <w:sz w:val="20"/>
                <w:szCs w:val="20"/>
              </w:rPr>
              <w:t xml:space="preserve">Roadmapping, wykonywany z jednej klatki lub </w:t>
            </w:r>
            <w:r>
              <w:rPr>
                <w:color w:val="auto"/>
                <w:sz w:val="20"/>
                <w:szCs w:val="20"/>
              </w:rPr>
              <w:t xml:space="preserve">obrazu z pełnym wypełnieniem kontrastu (np.: MaxOp) 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07" w:rsidRDefault="007965B2">
            <w:pPr>
              <w:jc w:val="center"/>
            </w:pPr>
            <w:r>
              <w:rPr>
                <w:sz w:val="20"/>
                <w:szCs w:val="20"/>
              </w:rPr>
              <w:t>TAK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7E07" w:rsidRDefault="00B27E07"/>
        </w:tc>
      </w:tr>
      <w:tr w:rsidR="00B27E07">
        <w:trPr>
          <w:trHeight w:val="222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07" w:rsidRDefault="00B27E07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07" w:rsidRDefault="007965B2">
            <w:r>
              <w:rPr>
                <w:sz w:val="20"/>
                <w:szCs w:val="20"/>
              </w:rPr>
              <w:t>Pixelshift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07" w:rsidRDefault="007965B2">
            <w:pPr>
              <w:jc w:val="center"/>
            </w:pPr>
            <w:r>
              <w:rPr>
                <w:sz w:val="20"/>
                <w:szCs w:val="20"/>
              </w:rPr>
              <w:t>TAK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7E07" w:rsidRDefault="00B27E07"/>
        </w:tc>
      </w:tr>
      <w:tr w:rsidR="00B27E07">
        <w:trPr>
          <w:trHeight w:val="222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07" w:rsidRDefault="00B27E07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right w:w="114" w:type="dxa"/>
            </w:tcMar>
            <w:vAlign w:val="center"/>
          </w:tcPr>
          <w:p w:rsidR="00B27E07" w:rsidRDefault="007965B2">
            <w:pPr>
              <w:shd w:val="clear" w:color="auto" w:fill="FFFFFF"/>
              <w:suppressAutoHyphens/>
              <w:spacing w:line="206" w:lineRule="exact"/>
              <w:ind w:right="34"/>
            </w:pPr>
            <w:r>
              <w:rPr>
                <w:sz w:val="20"/>
                <w:szCs w:val="20"/>
              </w:rPr>
              <w:t>Landmarking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07" w:rsidRDefault="007965B2">
            <w:pPr>
              <w:jc w:val="center"/>
            </w:pPr>
            <w:r>
              <w:rPr>
                <w:sz w:val="20"/>
                <w:szCs w:val="20"/>
              </w:rPr>
              <w:t>TAK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7E07" w:rsidRDefault="00B27E07"/>
        </w:tc>
      </w:tr>
      <w:tr w:rsidR="00B27E07">
        <w:trPr>
          <w:trHeight w:val="854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07" w:rsidRDefault="00B27E07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right w:w="114" w:type="dxa"/>
            </w:tcMar>
            <w:vAlign w:val="center"/>
          </w:tcPr>
          <w:p w:rsidR="00B27E07" w:rsidRDefault="007965B2">
            <w:pPr>
              <w:shd w:val="clear" w:color="auto" w:fill="FFFFFF"/>
              <w:suppressAutoHyphens/>
              <w:spacing w:line="206" w:lineRule="exact"/>
              <w:ind w:right="-15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Programy anatomiczne dedykowane badaniom naczyniowym (min. 2 programy)</w:t>
            </w:r>
          </w:p>
          <w:p w:rsidR="00B27E07" w:rsidRDefault="007965B2">
            <w:r>
              <w:rPr>
                <w:sz w:val="20"/>
                <w:szCs w:val="20"/>
              </w:rPr>
              <w:t>Wyświetlanie obrazów bez subtrakcji na monitorze referencyjnym równolegle do obrazu DSA na monitorze obrazu na żywo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07" w:rsidRDefault="007965B2">
            <w:pPr>
              <w:jc w:val="center"/>
            </w:pPr>
            <w:r>
              <w:rPr>
                <w:sz w:val="20"/>
                <w:szCs w:val="20"/>
              </w:rPr>
              <w:t>TAK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7E07" w:rsidRDefault="00B27E07"/>
        </w:tc>
      </w:tr>
      <w:tr w:rsidR="00B27E07">
        <w:trPr>
          <w:trHeight w:val="222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07" w:rsidRDefault="00B27E07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right w:w="114" w:type="dxa"/>
            </w:tcMar>
            <w:vAlign w:val="center"/>
          </w:tcPr>
          <w:p w:rsidR="00B27E07" w:rsidRDefault="007965B2">
            <w:pPr>
              <w:shd w:val="clear" w:color="auto" w:fill="FFFFFF"/>
              <w:suppressAutoHyphens/>
              <w:spacing w:line="206" w:lineRule="exact"/>
              <w:ind w:right="34"/>
            </w:pPr>
            <w:r>
              <w:rPr>
                <w:sz w:val="20"/>
                <w:szCs w:val="20"/>
              </w:rPr>
              <w:t>Możliwość całkowitego włączania i wyłączania maski w obrazie DSA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07" w:rsidRDefault="007965B2">
            <w:pPr>
              <w:jc w:val="center"/>
            </w:pPr>
            <w:r>
              <w:rPr>
                <w:sz w:val="20"/>
                <w:szCs w:val="20"/>
              </w:rPr>
              <w:t>TAK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7E07" w:rsidRDefault="00B27E07"/>
        </w:tc>
      </w:tr>
      <w:tr w:rsidR="00B27E07">
        <w:trPr>
          <w:trHeight w:val="424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07" w:rsidRDefault="00B27E07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right w:w="114" w:type="dxa"/>
            </w:tcMar>
            <w:vAlign w:val="center"/>
          </w:tcPr>
          <w:p w:rsidR="00B27E07" w:rsidRDefault="007965B2">
            <w:pPr>
              <w:shd w:val="clear" w:color="auto" w:fill="FFFFFF"/>
              <w:suppressAutoHyphens/>
              <w:spacing w:line="206" w:lineRule="exact"/>
              <w:ind w:right="34"/>
            </w:pPr>
            <w:r>
              <w:rPr>
                <w:sz w:val="20"/>
                <w:szCs w:val="20"/>
              </w:rPr>
              <w:t xml:space="preserve">Możliwość tworzenia roadmapy z całego fragmentu sekwencji DSA bądź z dowolnego pojedynczego obrazu  sekwencji DSA 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07" w:rsidRDefault="007965B2">
            <w:pPr>
              <w:jc w:val="center"/>
            </w:pPr>
            <w:r>
              <w:rPr>
                <w:sz w:val="20"/>
                <w:szCs w:val="20"/>
              </w:rPr>
              <w:t>TAK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7E07" w:rsidRDefault="00B27E07"/>
        </w:tc>
      </w:tr>
      <w:tr w:rsidR="00B27E07">
        <w:trPr>
          <w:trHeight w:val="424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07" w:rsidRDefault="00B27E07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right w:w="114" w:type="dxa"/>
            </w:tcMar>
            <w:vAlign w:val="center"/>
          </w:tcPr>
          <w:p w:rsidR="00B27E07" w:rsidRDefault="007965B2">
            <w:pPr>
              <w:shd w:val="clear" w:color="auto" w:fill="FFFFFF"/>
              <w:suppressAutoHyphens/>
              <w:spacing w:line="206" w:lineRule="exact"/>
              <w:ind w:right="34"/>
            </w:pPr>
            <w:r>
              <w:rPr>
                <w:sz w:val="20"/>
                <w:szCs w:val="20"/>
              </w:rPr>
              <w:t>W trybie roadmapy jednoczesne śledzenie na monitorach obrazu z maską i obrazu fluoroskopowego.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07" w:rsidRDefault="007965B2">
            <w:pPr>
              <w:jc w:val="center"/>
            </w:pPr>
            <w:r>
              <w:rPr>
                <w:sz w:val="20"/>
                <w:szCs w:val="20"/>
              </w:rPr>
              <w:t>TAK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7E07" w:rsidRDefault="00B27E07"/>
        </w:tc>
      </w:tr>
      <w:tr w:rsidR="00B27E07">
        <w:trPr>
          <w:trHeight w:val="17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40" w:type="dxa"/>
            </w:tcMar>
            <w:vAlign w:val="center"/>
          </w:tcPr>
          <w:p w:rsidR="00B27E07" w:rsidRDefault="007965B2">
            <w:pPr>
              <w:ind w:left="-308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VII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40" w:type="dxa"/>
            </w:tcMar>
            <w:vAlign w:val="center"/>
          </w:tcPr>
          <w:p w:rsidR="00B27E07" w:rsidRDefault="007965B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Wózek z monitorami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</w:tcMar>
            <w:vAlign w:val="center"/>
          </w:tcPr>
          <w:p w:rsidR="00B27E07" w:rsidRDefault="00B27E0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40" w:type="dxa"/>
            </w:tcMar>
          </w:tcPr>
          <w:p w:rsidR="00B27E07" w:rsidRDefault="00B27E0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27E07">
        <w:trPr>
          <w:trHeight w:val="222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07" w:rsidRDefault="00B27E07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07" w:rsidRDefault="007965B2">
            <w:r>
              <w:rPr>
                <w:sz w:val="20"/>
                <w:szCs w:val="20"/>
              </w:rPr>
              <w:t>Ilość monitorów  2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07" w:rsidRDefault="007965B2">
            <w:pPr>
              <w:jc w:val="center"/>
            </w:pPr>
            <w:r>
              <w:rPr>
                <w:sz w:val="20"/>
                <w:szCs w:val="20"/>
              </w:rPr>
              <w:t>TAK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7E07" w:rsidRDefault="00B27E07"/>
        </w:tc>
      </w:tr>
      <w:tr w:rsidR="00B27E07">
        <w:trPr>
          <w:trHeight w:val="222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07" w:rsidRDefault="00B27E07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07" w:rsidRDefault="007965B2">
            <w:r>
              <w:rPr>
                <w:sz w:val="20"/>
                <w:szCs w:val="20"/>
              </w:rPr>
              <w:t xml:space="preserve">Wszystkie oferowane monitory medyczne typu LCD TFT 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07" w:rsidRDefault="007965B2">
            <w:pPr>
              <w:jc w:val="center"/>
            </w:pPr>
            <w:r>
              <w:rPr>
                <w:sz w:val="20"/>
                <w:szCs w:val="20"/>
              </w:rPr>
              <w:t>TAK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7E07" w:rsidRDefault="00B27E07"/>
        </w:tc>
      </w:tr>
      <w:tr w:rsidR="00B27E07">
        <w:trPr>
          <w:trHeight w:val="442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07" w:rsidRDefault="00B27E07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07" w:rsidRDefault="007965B2">
            <w:r>
              <w:rPr>
                <w:sz w:val="20"/>
                <w:szCs w:val="20"/>
              </w:rPr>
              <w:t>Przekątna monitorów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07" w:rsidRDefault="007965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≥ 19”</w:t>
            </w:r>
          </w:p>
          <w:p w:rsidR="00B27E07" w:rsidRDefault="007965B2">
            <w:pPr>
              <w:jc w:val="center"/>
            </w:pPr>
            <w:r>
              <w:rPr>
                <w:sz w:val="20"/>
                <w:szCs w:val="20"/>
              </w:rPr>
              <w:t>Podać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7E07" w:rsidRDefault="00B27E07"/>
        </w:tc>
      </w:tr>
      <w:tr w:rsidR="00B27E07">
        <w:trPr>
          <w:trHeight w:val="662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07" w:rsidRDefault="00B27E07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07" w:rsidRDefault="007965B2">
            <w:r>
              <w:rPr>
                <w:sz w:val="20"/>
                <w:szCs w:val="20"/>
              </w:rPr>
              <w:t xml:space="preserve">Rozdzielczość monitorów 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07" w:rsidRDefault="007965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≥ 1280 x 1024 pikseli</w:t>
            </w:r>
          </w:p>
          <w:p w:rsidR="00B27E07" w:rsidRDefault="007965B2">
            <w:pPr>
              <w:jc w:val="center"/>
            </w:pPr>
            <w:r>
              <w:rPr>
                <w:sz w:val="20"/>
                <w:szCs w:val="20"/>
              </w:rPr>
              <w:t>Podać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7E07" w:rsidRDefault="00B27E07"/>
        </w:tc>
      </w:tr>
      <w:tr w:rsidR="00B27E07">
        <w:trPr>
          <w:trHeight w:val="442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07" w:rsidRDefault="00B27E07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07" w:rsidRDefault="007965B2">
            <w:r>
              <w:rPr>
                <w:sz w:val="20"/>
                <w:szCs w:val="20"/>
              </w:rPr>
              <w:t xml:space="preserve">Luminacja monitorów 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07" w:rsidRDefault="007965B2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≥ 900 cd/m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  <w:p w:rsidR="00B27E07" w:rsidRDefault="007965B2">
            <w:pPr>
              <w:jc w:val="center"/>
            </w:pPr>
            <w:r>
              <w:rPr>
                <w:sz w:val="20"/>
                <w:szCs w:val="20"/>
              </w:rPr>
              <w:t>Podać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7E07" w:rsidRDefault="00B27E07"/>
        </w:tc>
      </w:tr>
      <w:tr w:rsidR="00B27E07">
        <w:trPr>
          <w:trHeight w:val="442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07" w:rsidRDefault="00B27E07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07" w:rsidRDefault="007965B2">
            <w:r>
              <w:rPr>
                <w:sz w:val="20"/>
                <w:szCs w:val="20"/>
              </w:rPr>
              <w:t>Kontrast monitorów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07" w:rsidRDefault="007965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≥ 900:1</w:t>
            </w:r>
          </w:p>
          <w:p w:rsidR="00B27E07" w:rsidRDefault="007965B2">
            <w:pPr>
              <w:jc w:val="center"/>
            </w:pPr>
            <w:r>
              <w:rPr>
                <w:sz w:val="20"/>
                <w:szCs w:val="20"/>
              </w:rPr>
              <w:t>Podać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7E07" w:rsidRDefault="00B27E07"/>
        </w:tc>
      </w:tr>
      <w:tr w:rsidR="00B27E07">
        <w:trPr>
          <w:trHeight w:val="442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07" w:rsidRDefault="00B27E07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07" w:rsidRDefault="007965B2">
            <w:r>
              <w:rPr>
                <w:sz w:val="20"/>
                <w:szCs w:val="20"/>
              </w:rPr>
              <w:t xml:space="preserve">Kąt widzenia pionowy i poziomy 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07" w:rsidRDefault="007965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min. 170˚</w:t>
            </w:r>
          </w:p>
          <w:p w:rsidR="00B27E07" w:rsidRDefault="007965B2">
            <w:pPr>
              <w:jc w:val="center"/>
            </w:pPr>
            <w:r>
              <w:rPr>
                <w:sz w:val="20"/>
                <w:szCs w:val="20"/>
              </w:rPr>
              <w:t>Podać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7E07" w:rsidRDefault="00B27E07"/>
        </w:tc>
      </w:tr>
      <w:tr w:rsidR="00B27E07">
        <w:trPr>
          <w:trHeight w:val="222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07" w:rsidRDefault="00B27E07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07" w:rsidRDefault="007965B2">
            <w:r>
              <w:rPr>
                <w:sz w:val="20"/>
                <w:szCs w:val="20"/>
              </w:rPr>
              <w:t>Klawiatura do opisywania obrazów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07" w:rsidRDefault="007965B2">
            <w:pPr>
              <w:jc w:val="center"/>
            </w:pPr>
            <w:r>
              <w:rPr>
                <w:sz w:val="20"/>
                <w:szCs w:val="20"/>
              </w:rPr>
              <w:t>TAK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7E07" w:rsidRDefault="00B27E07"/>
        </w:tc>
      </w:tr>
      <w:tr w:rsidR="00B27E07">
        <w:trPr>
          <w:trHeight w:val="222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07" w:rsidRDefault="00B27E07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07" w:rsidRDefault="007965B2">
            <w:r>
              <w:rPr>
                <w:sz w:val="20"/>
                <w:szCs w:val="20"/>
              </w:rPr>
              <w:t>Wskaźnik włączonego promieniowania na wózku z monitorami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07" w:rsidRDefault="007965B2">
            <w:pPr>
              <w:jc w:val="center"/>
            </w:pPr>
            <w:r>
              <w:rPr>
                <w:sz w:val="20"/>
                <w:szCs w:val="20"/>
              </w:rPr>
              <w:t>TAK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7E07" w:rsidRDefault="00B27E07"/>
        </w:tc>
      </w:tr>
      <w:tr w:rsidR="00B27E07">
        <w:trPr>
          <w:trHeight w:val="998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07" w:rsidRDefault="00B27E07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07" w:rsidRDefault="007965B2">
            <w:r>
              <w:rPr>
                <w:sz w:val="20"/>
                <w:szCs w:val="20"/>
              </w:rPr>
              <w:t xml:space="preserve">Interface do strzykawki automatycznej do wyzwalania kontrastu, zintegrowany wewnątrz aparatu. Kompatybilność min. zewstrzykiwaczamiMedrad M5 Provis, M7 Arterion/CovidienIllumena. 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07" w:rsidRDefault="007965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</w:t>
            </w:r>
          </w:p>
          <w:p w:rsidR="00B27E07" w:rsidRDefault="007965B2">
            <w:pPr>
              <w:jc w:val="center"/>
            </w:pPr>
            <w:r>
              <w:rPr>
                <w:sz w:val="20"/>
                <w:szCs w:val="20"/>
              </w:rPr>
              <w:t>(podać z jakimi strzykawkami współpracuje)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7E07" w:rsidRDefault="00B27E07"/>
        </w:tc>
      </w:tr>
      <w:tr w:rsidR="00B27E07">
        <w:trPr>
          <w:trHeight w:val="442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40" w:type="dxa"/>
            </w:tcMar>
            <w:vAlign w:val="center"/>
          </w:tcPr>
          <w:p w:rsidR="00B27E07" w:rsidRDefault="007965B2">
            <w:pPr>
              <w:ind w:left="-3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VIII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40" w:type="dxa"/>
            </w:tcMar>
            <w:vAlign w:val="center"/>
          </w:tcPr>
          <w:p w:rsidR="00B27E07" w:rsidRDefault="007965B2">
            <w:pPr>
              <w:ind w:left="8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System rejestracji obrazów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</w:tcMar>
            <w:vAlign w:val="center"/>
          </w:tcPr>
          <w:p w:rsidR="00B27E07" w:rsidRDefault="00B27E07">
            <w:pPr>
              <w:ind w:left="-30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40" w:type="dxa"/>
            </w:tcMar>
          </w:tcPr>
          <w:p w:rsidR="00B27E07" w:rsidRDefault="00B27E07">
            <w:pPr>
              <w:ind w:left="-308"/>
              <w:rPr>
                <w:b/>
                <w:bCs/>
                <w:sz w:val="20"/>
                <w:szCs w:val="20"/>
              </w:rPr>
            </w:pPr>
          </w:p>
        </w:tc>
      </w:tr>
      <w:tr w:rsidR="00B27E07">
        <w:trPr>
          <w:trHeight w:val="222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07" w:rsidRDefault="00B27E07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07" w:rsidRDefault="007965B2">
            <w:r>
              <w:rPr>
                <w:sz w:val="20"/>
                <w:szCs w:val="20"/>
              </w:rPr>
              <w:t>System komunikacji w standardzie DICOM 3.0 co najmniej w zakresie: Storage, Storage Commitment (Receiver), MPPS, Worklist, Query/Retrive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07" w:rsidRDefault="007965B2">
            <w:pPr>
              <w:jc w:val="center"/>
            </w:pPr>
            <w:r>
              <w:rPr>
                <w:sz w:val="20"/>
                <w:szCs w:val="20"/>
              </w:rPr>
              <w:t>TAK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7E07" w:rsidRDefault="00B27E07"/>
        </w:tc>
      </w:tr>
      <w:tr w:rsidR="00B27E07">
        <w:trPr>
          <w:trHeight w:val="442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07" w:rsidRDefault="00B27E07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07" w:rsidRDefault="007965B2">
            <w:r>
              <w:rPr>
                <w:sz w:val="20"/>
                <w:szCs w:val="20"/>
              </w:rPr>
              <w:t>Archiwizacja poprzez port USB z automatycznym dogrywaniem przeglądarki DICOM umożliwiającym odtwarzanie zdjęć na dowolnym komputerze PC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07" w:rsidRDefault="007965B2">
            <w:pPr>
              <w:jc w:val="center"/>
            </w:pPr>
            <w:r>
              <w:rPr>
                <w:sz w:val="20"/>
                <w:szCs w:val="20"/>
              </w:rPr>
              <w:t>TAK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7E07" w:rsidRDefault="00B27E07"/>
        </w:tc>
      </w:tr>
      <w:tr w:rsidR="00B27E07">
        <w:trPr>
          <w:trHeight w:val="442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07" w:rsidRDefault="00B27E07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07" w:rsidRDefault="007965B2">
            <w:r>
              <w:rPr>
                <w:sz w:val="20"/>
                <w:szCs w:val="20"/>
              </w:rPr>
              <w:t>Nagrywanie obrazów w formacie min. TIFF</w:t>
            </w:r>
            <w:r>
              <w:rPr>
                <w:spacing w:val="-1"/>
                <w:sz w:val="20"/>
                <w:szCs w:val="20"/>
              </w:rPr>
              <w:t xml:space="preserve"> lub JPG,</w:t>
            </w:r>
            <w:r>
              <w:rPr>
                <w:sz w:val="20"/>
                <w:szCs w:val="20"/>
              </w:rPr>
              <w:t xml:space="preserve"> AVI  oraz DICOM 3.0 </w:t>
            </w:r>
          </w:p>
          <w:p w:rsidR="00B27E07" w:rsidRDefault="007965B2">
            <w:r>
              <w:rPr>
                <w:sz w:val="20"/>
                <w:szCs w:val="20"/>
              </w:rPr>
              <w:t>poprzez port USB.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07" w:rsidRDefault="007965B2">
            <w:pPr>
              <w:jc w:val="center"/>
            </w:pPr>
            <w:r>
              <w:rPr>
                <w:sz w:val="20"/>
                <w:szCs w:val="20"/>
              </w:rPr>
              <w:t>TAK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7E07" w:rsidRDefault="00B27E07"/>
        </w:tc>
      </w:tr>
      <w:tr w:rsidR="00B27E07">
        <w:trPr>
          <w:trHeight w:val="222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40" w:type="dxa"/>
            </w:tcMar>
            <w:vAlign w:val="center"/>
          </w:tcPr>
          <w:p w:rsidR="00B27E07" w:rsidRDefault="007965B2">
            <w:pPr>
              <w:ind w:left="-22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IX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40" w:type="dxa"/>
            </w:tcMar>
            <w:vAlign w:val="center"/>
          </w:tcPr>
          <w:p w:rsidR="00B27E07" w:rsidRDefault="007965B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Wymagania dodatkowe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</w:tcMar>
            <w:vAlign w:val="center"/>
          </w:tcPr>
          <w:p w:rsidR="00B27E07" w:rsidRDefault="00B27E07">
            <w:pPr>
              <w:ind w:left="-30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40" w:type="dxa"/>
            </w:tcMar>
          </w:tcPr>
          <w:p w:rsidR="00B27E07" w:rsidRDefault="00B27E07">
            <w:pPr>
              <w:ind w:left="-308"/>
              <w:rPr>
                <w:b/>
                <w:bCs/>
                <w:sz w:val="20"/>
                <w:szCs w:val="20"/>
              </w:rPr>
            </w:pPr>
          </w:p>
          <w:p w:rsidR="00B27E07" w:rsidRDefault="00B27E07">
            <w:pPr>
              <w:ind w:left="-308"/>
              <w:rPr>
                <w:b/>
                <w:bCs/>
                <w:sz w:val="20"/>
                <w:szCs w:val="20"/>
              </w:rPr>
            </w:pPr>
          </w:p>
        </w:tc>
      </w:tr>
      <w:tr w:rsidR="00B27E07">
        <w:trPr>
          <w:trHeight w:val="734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07" w:rsidRDefault="00B27E07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07" w:rsidRDefault="007965B2">
            <w:pPr>
              <w:shd w:val="clear" w:color="auto" w:fill="FFFFFF"/>
              <w:suppressAutoHyphens/>
              <w:spacing w:line="206" w:lineRule="exact"/>
              <w:ind w:right="34"/>
            </w:pPr>
            <w:r>
              <w:rPr>
                <w:sz w:val="20"/>
                <w:szCs w:val="20"/>
              </w:rPr>
              <w:t xml:space="preserve">Dawka wejściowa ESD - fantom PMMA 20cm - pomiar zgodnie z normą IEC60601-2-43:2010 podana w mGy/min w trybie niskiej dawki, bez powiększenia 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07" w:rsidRDefault="007965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</w:t>
            </w:r>
          </w:p>
          <w:p w:rsidR="00B27E07" w:rsidRDefault="007965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Podać</w:t>
            </w:r>
          </w:p>
          <w:p w:rsidR="00B27E07" w:rsidRDefault="007965B2">
            <w:pPr>
              <w:ind w:right="-80"/>
              <w:jc w:val="center"/>
            </w:pPr>
            <w:r>
              <w:rPr>
                <w:sz w:val="20"/>
                <w:szCs w:val="20"/>
              </w:rPr>
              <w:t xml:space="preserve">Wartość najmniejsza - 10 pkt, wartość największa - </w:t>
            </w:r>
            <w:r>
              <w:rPr>
                <w:sz w:val="20"/>
                <w:szCs w:val="20"/>
              </w:rPr>
              <w:br/>
              <w:t>0 pkt, reszta proporcjonalnie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7E07" w:rsidRDefault="00B27E07"/>
        </w:tc>
      </w:tr>
      <w:tr w:rsidR="00B27E07">
        <w:trPr>
          <w:trHeight w:val="882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07" w:rsidRDefault="00B27E07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07" w:rsidRDefault="007965B2">
            <w:r>
              <w:rPr>
                <w:sz w:val="20"/>
                <w:szCs w:val="20"/>
              </w:rPr>
              <w:t>Zintegrowany system monitorowania i wyświetlania dawki RTG wraz z funkcjonalnością generowania raportu dawki  oraz wysyłanie raportu w formacie DICOM. W raporcie podana wartość dawki i czasu sumaryczna oraz z podziałem na tryby pracy.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07" w:rsidRDefault="007965B2">
            <w:pPr>
              <w:jc w:val="center"/>
            </w:pPr>
            <w:r>
              <w:rPr>
                <w:sz w:val="20"/>
                <w:szCs w:val="20"/>
              </w:rPr>
              <w:t>TAK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7E07" w:rsidRDefault="00B27E07"/>
        </w:tc>
      </w:tr>
      <w:tr w:rsidR="00B27E07">
        <w:trPr>
          <w:trHeight w:val="442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07" w:rsidRDefault="00B27E07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07" w:rsidRDefault="007965B2">
            <w:r>
              <w:rPr>
                <w:sz w:val="20"/>
                <w:szCs w:val="20"/>
              </w:rPr>
              <w:t>Dwa wyjścia  wysokiej rozdzielczości DVI do podłączenia dodatkowej pary monitorów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07" w:rsidRDefault="007965B2">
            <w:pPr>
              <w:jc w:val="center"/>
            </w:pPr>
            <w:r>
              <w:rPr>
                <w:sz w:val="20"/>
                <w:szCs w:val="20"/>
              </w:rPr>
              <w:t>TAK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7E07" w:rsidRDefault="00B27E07"/>
        </w:tc>
      </w:tr>
      <w:tr w:rsidR="00B27E07">
        <w:trPr>
          <w:trHeight w:val="788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07" w:rsidRDefault="00B27E07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07" w:rsidRDefault="007965B2">
            <w:r>
              <w:rPr>
                <w:sz w:val="20"/>
                <w:szCs w:val="20"/>
              </w:rPr>
              <w:t xml:space="preserve">Bezprzewodowy przycisk nożny do wyzwalania fluoroskopii/akwizycji, zapisu zdjęć oraz zmiany trybów pracy (fluoro, DSA, Roadmap) min. 3 przyciskowy. 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07" w:rsidRDefault="007965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</w:t>
            </w:r>
          </w:p>
          <w:p w:rsidR="00B27E07" w:rsidRDefault="007965B2">
            <w:pPr>
              <w:jc w:val="center"/>
            </w:pPr>
            <w:r>
              <w:rPr>
                <w:sz w:val="20"/>
                <w:szCs w:val="20"/>
              </w:rPr>
              <w:t>opisać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7E07" w:rsidRDefault="00B27E07"/>
        </w:tc>
      </w:tr>
      <w:tr w:rsidR="00B27E07">
        <w:trPr>
          <w:trHeight w:val="442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07" w:rsidRDefault="00B27E07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07" w:rsidRDefault="007965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Podłączenie, uruchomienie oraz i</w:t>
            </w:r>
            <w:r>
              <w:rPr>
                <w:bCs/>
                <w:sz w:val="20"/>
                <w:szCs w:val="20"/>
              </w:rPr>
              <w:t xml:space="preserve">ntegracja oferowanego aparatu z posiadanym przez Zamawiającego systemem </w:t>
            </w:r>
            <w:r>
              <w:rPr>
                <w:sz w:val="20"/>
                <w:szCs w:val="20"/>
              </w:rPr>
              <w:t>PACS/RIS firmy Alteris</w:t>
            </w:r>
            <w:r>
              <w:rPr>
                <w:bCs/>
                <w:sz w:val="20"/>
                <w:szCs w:val="20"/>
              </w:rPr>
              <w:t>w zakresie min. pobierania listy pacjentów, pobierania z i wysyłania do archiwum PACS badań oraz przyjmowanie komunikatu potwierdzenia odebrania badania przez PACS), zgodnie ze standardem DICOM 3.0. Zamawiający posiada licencję.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7E07" w:rsidRDefault="007965B2">
            <w:pPr>
              <w:jc w:val="center"/>
            </w:pPr>
            <w:r>
              <w:rPr>
                <w:sz w:val="20"/>
                <w:szCs w:val="20"/>
              </w:rPr>
              <w:t>TAK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7E07" w:rsidRDefault="00B27E07"/>
        </w:tc>
      </w:tr>
      <w:tr w:rsidR="00B27E07">
        <w:trPr>
          <w:trHeight w:val="1311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07" w:rsidRDefault="00B27E07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07" w:rsidRDefault="007965B2">
            <w:r>
              <w:rPr>
                <w:sz w:val="20"/>
                <w:szCs w:val="20"/>
              </w:rPr>
              <w:t>Wykonanie i dostarczenie Zamawiającemu wyników testów odbiorczych (akceptacyjnych) oraz testów specjalistycznych - przed pierwszym użyciem aparatu, a także wykonywanie testów specjalistycznych rtg 1 raz w roku przez cały okres udzielonej gwarancji oraz testów eksploatacyjnych po każdej istotnej naprawie.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7E07" w:rsidRDefault="007965B2">
            <w:pPr>
              <w:jc w:val="center"/>
            </w:pPr>
            <w:r>
              <w:rPr>
                <w:sz w:val="20"/>
                <w:szCs w:val="20"/>
              </w:rPr>
              <w:t>TAK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7E07" w:rsidRDefault="00B27E07"/>
        </w:tc>
      </w:tr>
    </w:tbl>
    <w:p w:rsidR="00B27E07" w:rsidRDefault="00B27E07">
      <w:pPr>
        <w:widowControl w:val="0"/>
        <w:jc w:val="center"/>
      </w:pPr>
    </w:p>
    <w:p w:rsidR="00B27E07" w:rsidRDefault="00B27E07">
      <w:pPr>
        <w:widowControl w:val="0"/>
      </w:pPr>
    </w:p>
    <w:p w:rsidR="00B27E07" w:rsidRDefault="007965B2">
      <w:pPr>
        <w:ind w:left="709"/>
      </w:pPr>
      <w:r>
        <w:t>Punktacja dla parametrów w punktach 31, 55 wg wzoru:</w:t>
      </w:r>
    </w:p>
    <w:p w:rsidR="00B27E07" w:rsidRDefault="00B27E07">
      <w:pPr>
        <w:ind w:left="709"/>
      </w:pPr>
    </w:p>
    <w:p w:rsidR="00B27E07" w:rsidRDefault="007965B2">
      <w:pPr>
        <w:ind w:left="709"/>
      </w:pPr>
      <w:r>
        <w:t>LPK = P x (Wof - Wgr) / (Wmax - Wgr)</w:t>
      </w:r>
    </w:p>
    <w:p w:rsidR="00B27E07" w:rsidRDefault="00B27E07">
      <w:pPr>
        <w:ind w:left="709"/>
      </w:pPr>
    </w:p>
    <w:p w:rsidR="00B27E07" w:rsidRDefault="007965B2">
      <w:pPr>
        <w:ind w:left="709"/>
      </w:pPr>
      <w:r>
        <w:t>LPK - liczba punktów za dany parametr</w:t>
      </w:r>
    </w:p>
    <w:p w:rsidR="00B27E07" w:rsidRDefault="007965B2">
      <w:pPr>
        <w:ind w:left="709"/>
      </w:pPr>
      <w:r>
        <w:t>P – waga punktowa parametru</w:t>
      </w:r>
    </w:p>
    <w:p w:rsidR="00B27E07" w:rsidRDefault="007965B2">
      <w:pPr>
        <w:ind w:left="709"/>
      </w:pPr>
      <w:r>
        <w:t>Wgr - wartość graniczna parametru:</w:t>
      </w:r>
    </w:p>
    <w:p w:rsidR="00B27E07" w:rsidRDefault="007965B2">
      <w:pPr>
        <w:ind w:left="709"/>
        <w:rPr>
          <w:spacing w:val="-5"/>
        </w:rPr>
      </w:pPr>
      <w:r>
        <w:tab/>
        <w:t xml:space="preserve">- dla punktu 31 - </w:t>
      </w:r>
      <w:r>
        <w:rPr>
          <w:spacing w:val="-5"/>
        </w:rPr>
        <w:t xml:space="preserve">5300 kHU, </w:t>
      </w:r>
    </w:p>
    <w:p w:rsidR="00B27E07" w:rsidRDefault="007965B2">
      <w:pPr>
        <w:ind w:left="709"/>
      </w:pPr>
      <w:r>
        <w:rPr>
          <w:spacing w:val="-5"/>
        </w:rPr>
        <w:tab/>
        <w:t xml:space="preserve">- </w:t>
      </w:r>
      <w:r>
        <w:t>dla punktu 55 – 1950 x 1950 pikseli (3 802 500 pikseli)</w:t>
      </w:r>
    </w:p>
    <w:p w:rsidR="00B27E07" w:rsidRDefault="007965B2">
      <w:pPr>
        <w:ind w:left="709"/>
      </w:pPr>
      <w:r>
        <w:t>Wof - wartość parametru oferowanego przez Wykonawcę</w:t>
      </w:r>
    </w:p>
    <w:p w:rsidR="00B27E07" w:rsidRDefault="007965B2">
      <w:pPr>
        <w:ind w:left="709"/>
      </w:pPr>
      <w:r>
        <w:t>Wmax - maksymalna zaoferowana wartość</w:t>
      </w:r>
    </w:p>
    <w:p w:rsidR="00B27E07" w:rsidRDefault="00B27E07">
      <w:pPr>
        <w:ind w:left="709"/>
      </w:pPr>
    </w:p>
    <w:p w:rsidR="00B27E07" w:rsidRDefault="00B27E07">
      <w:pPr>
        <w:ind w:left="709"/>
      </w:pPr>
    </w:p>
    <w:p w:rsidR="00B27E07" w:rsidRDefault="007965B2">
      <w:pPr>
        <w:ind w:left="709" w:firstLine="567"/>
      </w:pPr>
      <w:r>
        <w:t>Punktacja dla parametrów w punkcie 98 wg wzoru:</w:t>
      </w:r>
    </w:p>
    <w:p w:rsidR="00B27E07" w:rsidRDefault="00B27E07">
      <w:pPr>
        <w:ind w:left="709"/>
      </w:pPr>
    </w:p>
    <w:p w:rsidR="00B27E07" w:rsidRDefault="007965B2">
      <w:pPr>
        <w:ind w:left="709"/>
      </w:pPr>
      <w:r>
        <w:t>LPK = P x (Wmax - Wof ) / (Wmax - Wmin)</w:t>
      </w:r>
    </w:p>
    <w:p w:rsidR="00B27E07" w:rsidRDefault="00B27E07">
      <w:pPr>
        <w:ind w:left="709"/>
      </w:pPr>
    </w:p>
    <w:p w:rsidR="00B27E07" w:rsidRDefault="007965B2">
      <w:pPr>
        <w:ind w:left="709"/>
      </w:pPr>
      <w:r>
        <w:t>LPK - liczba punktów za dany parametr</w:t>
      </w:r>
    </w:p>
    <w:p w:rsidR="00B27E07" w:rsidRDefault="007965B2">
      <w:pPr>
        <w:ind w:left="709"/>
      </w:pPr>
      <w:r>
        <w:t>P – waga punktowa parametru</w:t>
      </w:r>
    </w:p>
    <w:p w:rsidR="00B27E07" w:rsidRDefault="007965B2">
      <w:pPr>
        <w:ind w:left="709"/>
      </w:pPr>
      <w:r>
        <w:t>Wof - wartość parametru oferowanego przez Wykonawcę</w:t>
      </w:r>
    </w:p>
    <w:p w:rsidR="00B27E07" w:rsidRDefault="007965B2">
      <w:pPr>
        <w:ind w:left="709"/>
      </w:pPr>
      <w:r>
        <w:t>Wmin - minimalna zaoferowana wartość</w:t>
      </w:r>
    </w:p>
    <w:p w:rsidR="00B27E07" w:rsidRDefault="007965B2">
      <w:pPr>
        <w:ind w:left="709"/>
      </w:pPr>
      <w:r>
        <w:t>Wmax - maksymalna zaoferowana wartość</w:t>
      </w:r>
    </w:p>
    <w:p w:rsidR="00B27E07" w:rsidRDefault="00B27E07">
      <w:pPr>
        <w:ind w:left="709"/>
      </w:pPr>
    </w:p>
    <w:p w:rsidR="00B27E07" w:rsidRDefault="00B27E07">
      <w:pPr>
        <w:ind w:left="709"/>
      </w:pPr>
    </w:p>
    <w:p w:rsidR="00B27E07" w:rsidRDefault="007965B2">
      <w:pPr>
        <w:ind w:left="709"/>
      </w:pPr>
      <w:r>
        <w:t>Maksymalna ilość punktów możliwych do uzyskania – 40 pkt.</w:t>
      </w:r>
    </w:p>
    <w:p w:rsidR="00B27E07" w:rsidRDefault="00B27E07">
      <w:pPr>
        <w:widowControl w:val="0"/>
      </w:pPr>
    </w:p>
    <w:sectPr w:rsidR="00B27E07" w:rsidSect="00B27E07">
      <w:footerReference w:type="default" r:id="rId7"/>
      <w:pgSz w:w="16838" w:h="11906" w:orient="landscape"/>
      <w:pgMar w:top="851" w:right="539" w:bottom="993" w:left="720" w:header="0" w:footer="709" w:gutter="0"/>
      <w:cols w:space="708"/>
      <w:formProt w:val="0"/>
      <w:docGrid w:linePitch="1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7A07" w:rsidRDefault="005E7A07" w:rsidP="00B27E07">
      <w:r>
        <w:separator/>
      </w:r>
    </w:p>
  </w:endnote>
  <w:endnote w:type="continuationSeparator" w:id="1">
    <w:p w:rsidR="005E7A07" w:rsidRDefault="005E7A07" w:rsidP="00B27E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elvetica Neue">
    <w:altName w:val="Times New Roman"/>
    <w:charset w:val="EE"/>
    <w:family w:val="roman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7E07" w:rsidRDefault="00981116">
    <w:pPr>
      <w:pStyle w:val="Footer"/>
      <w:jc w:val="right"/>
    </w:pPr>
    <w:r>
      <w:fldChar w:fldCharType="begin"/>
    </w:r>
    <w:r w:rsidR="007965B2">
      <w:instrText>PAGE</w:instrText>
    </w:r>
    <w:r>
      <w:fldChar w:fldCharType="separate"/>
    </w:r>
    <w:r w:rsidR="00C86E0B">
      <w:rPr>
        <w:noProof/>
      </w:rPr>
      <w:t>5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7A07" w:rsidRDefault="005E7A07" w:rsidP="00B27E07">
      <w:r>
        <w:separator/>
      </w:r>
    </w:p>
  </w:footnote>
  <w:footnote w:type="continuationSeparator" w:id="1">
    <w:p w:rsidR="005E7A07" w:rsidRDefault="005E7A07" w:rsidP="00B27E0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122D17"/>
    <w:multiLevelType w:val="multilevel"/>
    <w:tmpl w:val="0C600D9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44B21F4A"/>
    <w:multiLevelType w:val="multilevel"/>
    <w:tmpl w:val="09E4E94A"/>
    <w:lvl w:ilvl="0">
      <w:start w:val="1"/>
      <w:numFmt w:val="decimal"/>
      <w:lvlText w:val="%1."/>
      <w:lvlJc w:val="right"/>
      <w:pPr>
        <w:ind w:left="720" w:hanging="360"/>
      </w:pPr>
      <w:rPr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27E07"/>
    <w:rsid w:val="004069BF"/>
    <w:rsid w:val="005E7A07"/>
    <w:rsid w:val="006B22B5"/>
    <w:rsid w:val="007965B2"/>
    <w:rsid w:val="00865A4F"/>
    <w:rsid w:val="00981116"/>
    <w:rsid w:val="00B27E07"/>
    <w:rsid w:val="00C86E0B"/>
    <w:rsid w:val="00DE7268"/>
    <w:rsid w:val="00F752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335E"/>
    <w:rPr>
      <w:rFonts w:cs="Arial Unicode MS"/>
      <w:color w:val="000000"/>
      <w:sz w:val="24"/>
      <w:szCs w:val="24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rsid w:val="00A4335E"/>
    <w:rPr>
      <w:u w:val="singl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770391"/>
    <w:rPr>
      <w:rFonts w:ascii="Tahoma" w:hAnsi="Tahoma" w:cs="Tahoma"/>
      <w:color w:val="000000"/>
      <w:sz w:val="16"/>
      <w:szCs w:val="16"/>
      <w:u w:val="none" w:color="000000"/>
    </w:rPr>
  </w:style>
  <w:style w:type="character" w:customStyle="1" w:styleId="FontStyle58">
    <w:name w:val="Font Style58"/>
    <w:basedOn w:val="Domylnaczcionkaakapitu"/>
    <w:qFormat/>
    <w:rsid w:val="00F47032"/>
    <w:rPr>
      <w:rFonts w:ascii="Times New Roman" w:hAnsi="Times New Roman" w:cs="Times New Roman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9F509C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9F509C"/>
    <w:rPr>
      <w:rFonts w:cs="Arial Unicode MS"/>
      <w:color w:val="000000"/>
      <w:u w:val="none" w:color="00000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9F509C"/>
    <w:rPr>
      <w:rFonts w:cs="Arial Unicode MS"/>
      <w:b/>
      <w:bCs/>
      <w:color w:val="000000"/>
      <w:u w:val="none" w:color="000000"/>
    </w:rPr>
  </w:style>
  <w:style w:type="character" w:customStyle="1" w:styleId="ListLabel1">
    <w:name w:val="ListLabel 1"/>
    <w:qFormat/>
    <w:rsid w:val="00B27E07"/>
    <w:rPr>
      <w:rFonts w:eastAsia="Symbol" w:cs="Symbol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">
    <w:name w:val="ListLabel 2"/>
    <w:qFormat/>
    <w:rsid w:val="00B27E07"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3">
    <w:name w:val="ListLabel 3"/>
    <w:qFormat/>
    <w:rsid w:val="00B27E07"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4">
    <w:name w:val="ListLabel 4"/>
    <w:qFormat/>
    <w:rsid w:val="00B27E07"/>
    <w:rPr>
      <w:rFonts w:eastAsia="Symbol" w:cs="Symbol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5">
    <w:name w:val="ListLabel 5"/>
    <w:qFormat/>
    <w:rsid w:val="00B27E07"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6">
    <w:name w:val="ListLabel 6"/>
    <w:qFormat/>
    <w:rsid w:val="00B27E07"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7">
    <w:name w:val="ListLabel 7"/>
    <w:qFormat/>
    <w:rsid w:val="00B27E07"/>
    <w:rPr>
      <w:rFonts w:eastAsia="Symbol" w:cs="Symbol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8">
    <w:name w:val="ListLabel 8"/>
    <w:qFormat/>
    <w:rsid w:val="00B27E07"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9">
    <w:name w:val="ListLabel 9"/>
    <w:qFormat/>
    <w:rsid w:val="00B27E07"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0">
    <w:name w:val="ListLabel 10"/>
    <w:qFormat/>
    <w:rsid w:val="00B27E07"/>
    <w:rPr>
      <w:b w:val="0"/>
      <w:bCs/>
      <w:sz w:val="20"/>
      <w:szCs w:val="20"/>
    </w:rPr>
  </w:style>
  <w:style w:type="paragraph" w:styleId="Nagwek">
    <w:name w:val="header"/>
    <w:basedOn w:val="Normalny"/>
    <w:next w:val="Tekstpodstawowy"/>
    <w:qFormat/>
    <w:rsid w:val="00B27E07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rsid w:val="00B27E07"/>
    <w:pPr>
      <w:spacing w:after="140" w:line="276" w:lineRule="auto"/>
    </w:pPr>
  </w:style>
  <w:style w:type="paragraph" w:styleId="Lista">
    <w:name w:val="List"/>
    <w:basedOn w:val="Tekstpodstawowy"/>
    <w:rsid w:val="00B27E07"/>
  </w:style>
  <w:style w:type="paragraph" w:customStyle="1" w:styleId="Caption">
    <w:name w:val="Caption"/>
    <w:basedOn w:val="Normalny"/>
    <w:qFormat/>
    <w:rsid w:val="00B27E07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rsid w:val="00B27E07"/>
    <w:pPr>
      <w:suppressLineNumbers/>
    </w:pPr>
  </w:style>
  <w:style w:type="paragraph" w:customStyle="1" w:styleId="Nagwekistopka">
    <w:name w:val="Nagłówek i stopka"/>
    <w:qFormat/>
    <w:rsid w:val="00A4335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Footer">
    <w:name w:val="Footer"/>
    <w:rsid w:val="00A4335E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Domylne">
    <w:name w:val="Domyślne"/>
    <w:qFormat/>
    <w:rsid w:val="00A4335E"/>
    <w:rPr>
      <w:rFonts w:ascii="Helvetica Neue" w:eastAsia="Helvetica Neue" w:hAnsi="Helvetica Neue" w:cs="Helvetica Neue"/>
      <w:color w:val="000000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770391"/>
    <w:rPr>
      <w:rFonts w:ascii="Tahoma" w:hAnsi="Tahoma" w:cs="Tahoma"/>
      <w:sz w:val="16"/>
      <w:szCs w:val="16"/>
    </w:rPr>
  </w:style>
  <w:style w:type="paragraph" w:customStyle="1" w:styleId="Style37">
    <w:name w:val="Style37"/>
    <w:basedOn w:val="Normalny"/>
    <w:qFormat/>
    <w:rsid w:val="009641A5"/>
    <w:pPr>
      <w:widowControl w:val="0"/>
    </w:pPr>
    <w:rPr>
      <w:rFonts w:eastAsia="Times New Roman" w:cs="Times New Roman"/>
      <w:color w:val="auto"/>
    </w:rPr>
  </w:style>
  <w:style w:type="paragraph" w:styleId="Akapitzlist">
    <w:name w:val="List Paragraph"/>
    <w:basedOn w:val="Normalny"/>
    <w:uiPriority w:val="34"/>
    <w:qFormat/>
    <w:rsid w:val="00164234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9F509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9F509C"/>
    <w:rPr>
      <w:b/>
      <w:bCs/>
    </w:rPr>
  </w:style>
  <w:style w:type="table" w:customStyle="1" w:styleId="TableNormal">
    <w:name w:val="Table Normal"/>
    <w:rsid w:val="00A433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1492</Words>
  <Characters>8954</Characters>
  <Application>Microsoft Office Word</Application>
  <DocSecurity>0</DocSecurity>
  <Lines>74</Lines>
  <Paragraphs>20</Paragraphs>
  <ScaleCrop>false</ScaleCrop>
  <Company/>
  <LinksUpToDate>false</LinksUpToDate>
  <CharactersWithSpaces>10426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Szpital</dc:creator>
  <cp:lastModifiedBy>Szpital</cp:lastModifiedBy>
  <cp:revision>2</cp:revision>
  <cp:lastPrinted>2020-10-23T10:46:00Z</cp:lastPrinted>
  <dcterms:created xsi:type="dcterms:W3CDTF">2020-11-20T11:55:00Z</dcterms:created>
  <dcterms:modified xsi:type="dcterms:W3CDTF">2020-11-20T11:55:00Z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