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CAAB" w14:textId="77777777" w:rsidR="00B34E3C" w:rsidRDefault="00B34E3C" w:rsidP="00B34E3C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3 do zaproszenia</w:t>
      </w:r>
    </w:p>
    <w:p w14:paraId="3CCFB825" w14:textId="77777777" w:rsidR="00B34E3C" w:rsidRDefault="00B34E3C" w:rsidP="00B34E3C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AT.Z.2150.29.3.2023</w:t>
      </w:r>
    </w:p>
    <w:p w14:paraId="07D83BDC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0D7D274A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1558F67C" w14:textId="77777777" w:rsidR="00B34E3C" w:rsidRDefault="00B34E3C" w:rsidP="00B34E3C">
      <w:pPr>
        <w:pStyle w:val="Zwykytekst2"/>
        <w:rPr>
          <w:rFonts w:ascii="Calibri" w:hAnsi="Calibri" w:cs="Calibri"/>
          <w:b/>
          <w:sz w:val="22"/>
          <w:szCs w:val="22"/>
        </w:rPr>
      </w:pPr>
    </w:p>
    <w:p w14:paraId="10F4BA28" w14:textId="77777777" w:rsidR="00B34E3C" w:rsidRDefault="00B34E3C" w:rsidP="00B34E3C">
      <w:pPr>
        <w:pStyle w:val="Zwykytekst2"/>
        <w:jc w:val="center"/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17965279" w14:textId="77777777" w:rsidR="00B34E3C" w:rsidRDefault="00B34E3C" w:rsidP="00B34E3C">
      <w:pPr>
        <w:pStyle w:val="Zwykytekst2"/>
        <w:jc w:val="center"/>
      </w:pPr>
      <w:r>
        <w:rPr>
          <w:rFonts w:ascii="Calibri" w:hAnsi="Calibri" w:cs="Calibri"/>
          <w:b/>
          <w:sz w:val="22"/>
          <w:szCs w:val="22"/>
        </w:rPr>
        <w:t>Odczynniki do elektroforezy białek wraz dzierżawą  analizatora</w:t>
      </w:r>
    </w:p>
    <w:p w14:paraId="7CE6996F" w14:textId="77777777" w:rsidR="00B34E3C" w:rsidRDefault="00B34E3C" w:rsidP="00B34E3C">
      <w:pPr>
        <w:pStyle w:val="Zwykytekst2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686"/>
        <w:gridCol w:w="709"/>
        <w:gridCol w:w="902"/>
        <w:gridCol w:w="851"/>
        <w:gridCol w:w="850"/>
        <w:gridCol w:w="709"/>
        <w:gridCol w:w="709"/>
        <w:gridCol w:w="708"/>
        <w:gridCol w:w="1031"/>
      </w:tblGrid>
      <w:tr w:rsidR="00B34E3C" w14:paraId="38F9A494" w14:textId="77777777" w:rsidTr="00A46C3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94158" w14:textId="77777777" w:rsidR="00B34E3C" w:rsidRDefault="00B34E3C" w:rsidP="00A46C37">
            <w:pPr>
              <w:pStyle w:val="Zwykytekst2"/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C96EC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Asortyment/nazwa własna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6C04B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j. m.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BA795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Ilość</w:t>
            </w:r>
          </w:p>
          <w:p w14:paraId="4F08CAA8" w14:textId="77777777" w:rsidR="00B34E3C" w:rsidRDefault="00B34E3C" w:rsidP="00A46C37">
            <w:pPr>
              <w:pStyle w:val="Zwykytekst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36C78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Cena jedn netto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(w PLN)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4FE79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Stawka podatku </w:t>
            </w:r>
          </w:p>
          <w:p w14:paraId="495361B7" w14:textId="77777777" w:rsidR="00B34E3C" w:rsidRDefault="00B34E3C" w:rsidP="00A46C37">
            <w:pPr>
              <w:pStyle w:val="Zwykytekst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VAT </w:t>
            </w:r>
          </w:p>
          <w:p w14:paraId="1ED889B1" w14:textId="77777777" w:rsidR="00B34E3C" w:rsidRDefault="00B34E3C" w:rsidP="00A46C37">
            <w:pPr>
              <w:pStyle w:val="Zwykytekst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(w %)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70777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Cena jedn brutto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(w PLN)</w:t>
            </w:r>
          </w:p>
          <w:p w14:paraId="18565AF7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( 5+6)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7D96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Łączna cena netto</w:t>
            </w:r>
          </w:p>
          <w:p w14:paraId="629AC4BF" w14:textId="77777777" w:rsidR="00B34E3C" w:rsidRDefault="00B34E3C" w:rsidP="00A46C37">
            <w:pPr>
              <w:pStyle w:val="Zwykytekst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(w PLN)</w:t>
            </w:r>
          </w:p>
          <w:p w14:paraId="667ACABF" w14:textId="77777777" w:rsidR="00B34E3C" w:rsidRDefault="00B34E3C" w:rsidP="00A46C37">
            <w:pPr>
              <w:pStyle w:val="Zwykytekst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(4 x 5)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0E8CB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Łączna cena brutto</w:t>
            </w:r>
          </w:p>
          <w:p w14:paraId="76AF5A55" w14:textId="77777777" w:rsidR="00B34E3C" w:rsidRDefault="00B34E3C" w:rsidP="00A46C37">
            <w:pPr>
              <w:pStyle w:val="Zwykytekst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(w PLN)</w:t>
            </w:r>
          </w:p>
          <w:p w14:paraId="40295DA0" w14:textId="77777777" w:rsidR="00B34E3C" w:rsidRDefault="00B34E3C" w:rsidP="00A46C37">
            <w:pPr>
              <w:pStyle w:val="Zwykytekst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(8 + 6)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98896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Producent</w:t>
            </w:r>
          </w:p>
        </w:tc>
      </w:tr>
      <w:tr w:rsidR="00B34E3C" w14:paraId="5811ECD8" w14:textId="77777777" w:rsidTr="00A46C3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BA38C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E0D46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000FC" w14:textId="77777777" w:rsidR="00B34E3C" w:rsidRDefault="00B34E3C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29320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2E25A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8B95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1BAC1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5FF9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C8FA0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C17E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</w:tr>
      <w:tr w:rsidR="00B34E3C" w14:paraId="3F07D435" w14:textId="77777777" w:rsidTr="00A46C37">
        <w:trPr>
          <w:trHeight w:val="99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7EDCA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37A0" w14:textId="77777777" w:rsidR="00B34E3C" w:rsidRDefault="00B34E3C" w:rsidP="00A46C37">
            <w:pPr>
              <w:widowControl w:val="0"/>
              <w:suppressLineNumbers/>
              <w:jc w:val="both"/>
              <w:textAlignment w:val="baseline"/>
            </w:pPr>
            <w:r>
              <w:rPr>
                <w:rFonts w:ascii="Calibri" w:eastAsia="Lucida Sans Unicode" w:hAnsi="Calibri" w:cs="Calibri"/>
                <w:color w:val="000000"/>
                <w:kern w:val="2"/>
                <w:sz w:val="24"/>
                <w:szCs w:val="24"/>
                <w:lang w:val="en-US" w:eastAsia="en-US" w:bidi="en-US"/>
              </w:rPr>
              <w:t>Żele agarozowe do rozdziału elektroforetycznego białek surowicy</w:t>
            </w:r>
          </w:p>
          <w:p w14:paraId="5FA4B569" w14:textId="77777777" w:rsidR="00B34E3C" w:rsidRDefault="00B34E3C" w:rsidP="00A46C37">
            <w:pPr>
              <w:jc w:val="both"/>
            </w:pPr>
            <w:r>
              <w:rPr>
                <w:rFonts w:ascii="Calibri" w:eastAsia="Lucida Sans Unicode" w:hAnsi="Calibri" w:cs="Calibri"/>
                <w:color w:val="000000"/>
                <w:kern w:val="2"/>
                <w:sz w:val="24"/>
                <w:szCs w:val="24"/>
                <w:lang w:val="en-US" w:eastAsia="en-US" w:bidi="en-US"/>
              </w:rPr>
              <w:t>i moczu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07781" w14:textId="77777777" w:rsidR="00B34E3C" w:rsidRDefault="00B34E3C" w:rsidP="00A46C37">
            <w:pPr>
              <w:pStyle w:val="Zwykytekst2"/>
              <w:snapToGrid w:val="0"/>
              <w:ind w:right="-284"/>
            </w:pPr>
            <w:r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55B17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2400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6948" w14:textId="77777777" w:rsidR="00B34E3C" w:rsidRDefault="00B34E3C" w:rsidP="00A46C37">
            <w:pPr>
              <w:snapToGrid w:val="0"/>
              <w:ind w:right="-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347C699" w14:textId="77777777" w:rsidR="00B34E3C" w:rsidRDefault="00B34E3C" w:rsidP="00A46C37">
            <w:pPr>
              <w:snapToGrid w:val="0"/>
              <w:ind w:right="-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AB472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96396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E5A18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31414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F012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34E3C" w14:paraId="05473156" w14:textId="77777777" w:rsidTr="00A46C37">
        <w:trPr>
          <w:trHeight w:val="99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4BDC9" w14:textId="56F5065C" w:rsidR="00B34E3C" w:rsidRDefault="00A32EC2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19B43" w14:textId="77777777" w:rsidR="00B34E3C" w:rsidRDefault="00B34E3C" w:rsidP="00A46C37">
            <w:pPr>
              <w:widowControl w:val="0"/>
              <w:suppressLineNumbers/>
              <w:jc w:val="both"/>
              <w:textAlignment w:val="baseline"/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Naczynka do zagęszczania moczu z pipetkami</w:t>
            </w:r>
          </w:p>
          <w:p w14:paraId="053E51FA" w14:textId="77777777" w:rsidR="00B34E3C" w:rsidRDefault="00B34E3C" w:rsidP="00A46C37">
            <w:pPr>
              <w:rPr>
                <w:rFonts w:ascii="Calibri" w:eastAsia="Lucida Sans Unicode" w:hAnsi="Calibri" w:cs="Calibri"/>
                <w:color w:val="000000"/>
                <w:kern w:val="2"/>
                <w:sz w:val="24"/>
                <w:szCs w:val="24"/>
                <w:lang w:val="en-US" w:eastAsia="en-US" w:bidi="en-US"/>
              </w:rPr>
            </w:pPr>
          </w:p>
          <w:p w14:paraId="42DBA861" w14:textId="77777777" w:rsidR="00B34E3C" w:rsidRDefault="00B34E3C" w:rsidP="00A46C37">
            <w:pPr>
              <w:jc w:val="center"/>
              <w:rPr>
                <w:rFonts w:ascii="Calibri" w:eastAsia="Lucida Sans Unicode" w:hAnsi="Calibri" w:cs="Calibri"/>
                <w:color w:val="000000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772CB" w14:textId="77777777" w:rsidR="00B34E3C" w:rsidRDefault="00B34E3C" w:rsidP="00A46C37">
            <w:pPr>
              <w:pStyle w:val="Zwykytekst2"/>
              <w:snapToGrid w:val="0"/>
              <w:ind w:right="-284"/>
            </w:pPr>
            <w:r>
              <w:rPr>
                <w:rFonts w:ascii="Calibri" w:hAnsi="Calibri" w:cs="Calibri"/>
                <w:sz w:val="22"/>
                <w:szCs w:val="22"/>
              </w:rPr>
              <w:t>szt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C29F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5FE63" w14:textId="77777777" w:rsidR="00B34E3C" w:rsidRDefault="00B34E3C" w:rsidP="00A46C37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D17C0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D6ED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60216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E47A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BF809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34E3C" w14:paraId="38BD2C27" w14:textId="77777777" w:rsidTr="00A46C37">
        <w:trPr>
          <w:trHeight w:val="99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6F56" w14:textId="1101D336" w:rsidR="00B34E3C" w:rsidRDefault="00A32EC2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E779" w14:textId="77777777" w:rsidR="00B34E3C" w:rsidRDefault="00B34E3C" w:rsidP="00A46C37">
            <w:pPr>
              <w:widowControl w:val="0"/>
              <w:suppressLineNumbers/>
              <w:jc w:val="both"/>
              <w:textAlignment w:val="baseline"/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Aplikatory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7CD65" w14:textId="77777777" w:rsidR="00B34E3C" w:rsidRDefault="00B34E3C" w:rsidP="00A46C37">
            <w:pPr>
              <w:pStyle w:val="Zwykytekst2"/>
              <w:snapToGrid w:val="0"/>
              <w:ind w:right="-284"/>
            </w:pPr>
            <w:r>
              <w:rPr>
                <w:rFonts w:ascii="Calibri" w:hAnsi="Calibri" w:cs="Calibri"/>
                <w:sz w:val="22"/>
                <w:szCs w:val="22"/>
              </w:rPr>
              <w:t>szt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F7D9F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3262F" w14:textId="77777777" w:rsidR="00B34E3C" w:rsidRDefault="00B34E3C" w:rsidP="00A46C37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CC8B9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D0732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9E687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D88F6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684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34E3C" w14:paraId="53A28E34" w14:textId="77777777" w:rsidTr="00A46C37">
        <w:trPr>
          <w:trHeight w:val="99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393EE" w14:textId="0E1085A7" w:rsidR="00B34E3C" w:rsidRDefault="00A32EC2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F0167" w14:textId="77777777" w:rsidR="00B34E3C" w:rsidRDefault="00B34E3C" w:rsidP="00A46C37">
            <w:pPr>
              <w:widowControl w:val="0"/>
              <w:suppressLineNumbers/>
              <w:jc w:val="both"/>
              <w:textAlignment w:val="baseline"/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Materiał kontrolny do proteinogramów surowicy na poziomie prawidłowym i patologicznym ( niskim lub wysokim) zmianowany dla oferowanych żeli.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5B47F" w14:textId="77777777" w:rsidR="00B34E3C" w:rsidRDefault="00B34E3C" w:rsidP="00A46C37">
            <w:pPr>
              <w:pStyle w:val="Zwykytekst2"/>
              <w:snapToGrid w:val="0"/>
              <w:ind w:right="-284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ozn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A2B14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67ED" w14:textId="77777777" w:rsidR="00B34E3C" w:rsidRDefault="00B34E3C" w:rsidP="00A46C37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9CE1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D3CE7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6499B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27110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3DAA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34E3C" w14:paraId="587F5639" w14:textId="77777777" w:rsidTr="00A46C37">
        <w:trPr>
          <w:trHeight w:val="99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64CDD" w14:textId="2AE412A3" w:rsidR="00B34E3C" w:rsidRDefault="00A32EC2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F8A50" w14:textId="77777777" w:rsidR="00B34E3C" w:rsidRDefault="00B34E3C" w:rsidP="00A46C37">
            <w:pPr>
              <w:widowControl w:val="0"/>
              <w:suppressLineNumbers/>
              <w:jc w:val="both"/>
              <w:textAlignment w:val="baseline"/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Udział w zewnątrzlaboratoryjnym programie kontroli jakości badań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9D23D" w14:textId="1D687062" w:rsidR="00B34E3C" w:rsidRDefault="00026BED" w:rsidP="00026BED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34A53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 najmniej 2 badania w roku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15AA" w14:textId="77777777" w:rsidR="00B34E3C" w:rsidRDefault="00B34E3C" w:rsidP="00A46C37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6E77B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59E4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42B36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A96FA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BEED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34E3C" w14:paraId="2F0BB0D1" w14:textId="77777777" w:rsidTr="00A46C37">
        <w:trPr>
          <w:trHeight w:val="99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BB787" w14:textId="0AA4AF9A" w:rsidR="00B34E3C" w:rsidRDefault="00A32EC2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C8252" w14:textId="77777777" w:rsidR="00B34E3C" w:rsidRDefault="00B34E3C" w:rsidP="00A46C37">
            <w:pPr>
              <w:tabs>
                <w:tab w:val="left" w:pos="1005"/>
              </w:tabs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Dzierżawa analizatora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05A2E" w14:textId="108F5A0E" w:rsidR="00B34E3C" w:rsidRDefault="00026BED" w:rsidP="00026BED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0811C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24 miesiące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5E650" w14:textId="77777777" w:rsidR="00B34E3C" w:rsidRDefault="00B34E3C" w:rsidP="00A46C37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16E6C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D351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89919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65525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54D0" w14:textId="77777777" w:rsidR="00B34E3C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34E3C" w14:paraId="78D3D220" w14:textId="77777777" w:rsidTr="00A46C3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B0223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DEC1A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79729" w14:textId="77777777" w:rsidR="00B34E3C" w:rsidRDefault="00B34E3C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EC115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21D85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33774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4990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9ECC8" w14:textId="77777777" w:rsidR="00B34E3C" w:rsidRDefault="00B34E3C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D9BD6" w14:textId="77777777" w:rsidR="00B34E3C" w:rsidRDefault="00B34E3C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18CB" w14:textId="77777777" w:rsidR="00B34E3C" w:rsidRDefault="00B34E3C" w:rsidP="00A46C37">
            <w:pPr>
              <w:pStyle w:val="Zwykytekst2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</w:tbl>
    <w:p w14:paraId="7131002C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7FE08899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63E55615" w14:textId="77777777" w:rsidR="00B34E3C" w:rsidRDefault="00B34E3C" w:rsidP="00B34E3C">
      <w:pPr>
        <w:pStyle w:val="Zwykytekst2"/>
      </w:pPr>
      <w:r>
        <w:rPr>
          <w:rFonts w:ascii="Calibri" w:hAnsi="Calibri" w:cs="Calibri"/>
          <w:sz w:val="22"/>
          <w:szCs w:val="22"/>
        </w:rPr>
        <w:t xml:space="preserve">Wartość brutto (słownie).............................................................................................................  </w:t>
      </w:r>
    </w:p>
    <w:p w14:paraId="7024513F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3C4DD420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10CF9B61" w14:textId="77777777" w:rsidR="00B34E3C" w:rsidRDefault="00B34E3C" w:rsidP="00B34E3C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p w14:paraId="0788A438" w14:textId="77777777" w:rsidR="00B34E3C" w:rsidRDefault="00B34E3C" w:rsidP="00B34E3C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2010B2DD" w14:textId="77777777" w:rsidR="00B34E3C" w:rsidRDefault="00B34E3C" w:rsidP="00B34E3C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3BAA9CCE" w14:textId="77777777" w:rsidR="00B34E3C" w:rsidRDefault="00B34E3C" w:rsidP="00B34E3C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1B4E607B" w14:textId="77777777" w:rsidR="00B34E3C" w:rsidRDefault="00B34E3C" w:rsidP="00B34E3C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56127D5" w14:textId="77777777" w:rsidR="00B34E3C" w:rsidRDefault="00B34E3C" w:rsidP="00B34E3C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3A1DBF35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026BED"/>
    <w:rsid w:val="001A11F4"/>
    <w:rsid w:val="003C1C9D"/>
    <w:rsid w:val="007B4A8C"/>
    <w:rsid w:val="00A32EC2"/>
    <w:rsid w:val="00B34E3C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</cp:revision>
  <dcterms:created xsi:type="dcterms:W3CDTF">2023-04-27T06:55:00Z</dcterms:created>
  <dcterms:modified xsi:type="dcterms:W3CDTF">2023-04-28T05:19:00Z</dcterms:modified>
</cp:coreProperties>
</file>