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DFFFE" w14:textId="6D8BE808" w:rsidR="00801304" w:rsidRPr="00C9609B" w:rsidRDefault="00801304" w:rsidP="00801304">
      <w:pPr>
        <w:pageBreakBefore/>
        <w:spacing w:before="100" w:after="142" w:line="276" w:lineRule="auto"/>
        <w:rPr>
          <w:kern w:val="0"/>
          <w:sz w:val="20"/>
        </w:rPr>
      </w:pPr>
      <w:r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 xml:space="preserve">Załącznik nr 6 do </w:t>
      </w:r>
      <w:r w:rsidRPr="00C9609B"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 xml:space="preserve">Zaproszenia                         </w:t>
      </w:r>
      <w:r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 xml:space="preserve">                                </w:t>
      </w:r>
      <w:r w:rsidRPr="00C9609B"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 xml:space="preserve"> Numer sprawy: AT.Z.2150.35.</w:t>
      </w:r>
      <w:r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>2</w:t>
      </w:r>
      <w:r w:rsidRPr="00C9609B"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>.202</w:t>
      </w:r>
      <w:r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>4</w:t>
      </w:r>
    </w:p>
    <w:p w14:paraId="4172919C" w14:textId="77777777" w:rsidR="00801304" w:rsidRPr="00C9609B" w:rsidRDefault="00801304" w:rsidP="00801304">
      <w:pPr>
        <w:spacing w:before="100" w:after="240" w:line="276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348DB72" w14:textId="77777777" w:rsidR="00801304" w:rsidRPr="00C9609B" w:rsidRDefault="00801304" w:rsidP="00801304">
      <w:pPr>
        <w:spacing w:before="100" w:after="142" w:line="276" w:lineRule="auto"/>
        <w:jc w:val="center"/>
        <w:rPr>
          <w:kern w:val="0"/>
          <w:sz w:val="20"/>
        </w:rPr>
      </w:pPr>
      <w:r w:rsidRPr="00C9609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OŚWIADCZENIE</w:t>
      </w:r>
    </w:p>
    <w:p w14:paraId="7D179314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C727156" w14:textId="77777777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(</w:t>
      </w:r>
      <w:r w:rsidRPr="00C9609B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nazwa i adres Wykonawcy)</w:t>
      </w:r>
    </w:p>
    <w:p w14:paraId="1D72A884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2B7933D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7986958" w14:textId="77777777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D0E3B2B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600D789" w14:textId="77777777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6959605C" w14:textId="77777777" w:rsidR="00801304" w:rsidRPr="00C9609B" w:rsidRDefault="00801304" w:rsidP="00801304">
      <w:pPr>
        <w:spacing w:before="100" w:after="240" w:line="276" w:lineRule="auto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4D28F1A" w14:textId="77777777" w:rsidR="00801304" w:rsidRPr="00C9609B" w:rsidRDefault="00801304" w:rsidP="00801304">
      <w:pPr>
        <w:spacing w:before="100"/>
        <w:jc w:val="both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1</w:t>
      </w:r>
      <w:r w:rsidRPr="00C9609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.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W związku z treścią art. 7 ust. 1 ustawy z dnia 13 kwietnia 2022 r. o szczególnych rozwiązaniach                w zakresie przeciwdziałania wspieraniu agresji na Ukrainę oraz służących ochronie bezpieczeństwa narodowego, oświadczam, że: </w:t>
      </w:r>
    </w:p>
    <w:p w14:paraId="3CC89E94" w14:textId="285050C2" w:rsidR="00801304" w:rsidRPr="00C9609B" w:rsidRDefault="00801304" w:rsidP="00801304">
      <w:pPr>
        <w:spacing w:before="100"/>
        <w:jc w:val="both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1) jako Wykonawca </w:t>
      </w:r>
      <w:r w:rsidRPr="00C9609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jestem*/nie jestem*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wymieniony w wykazach określonych w rozporządzeniu 765/2006 i rozporządzeniu 269/2014 albo wpisany na listę na podstawie decyzji w sprawie wpisu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na listę rozstrzygającej o zastosowaniu środka, o którym mowa w art. 1 pkt. 3 ww. ustawy;</w:t>
      </w:r>
    </w:p>
    <w:p w14:paraId="77786E33" w14:textId="4755218D" w:rsidR="00801304" w:rsidRPr="00C9609B" w:rsidRDefault="00801304" w:rsidP="00801304">
      <w:pPr>
        <w:spacing w:before="100"/>
        <w:jc w:val="both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2) beneficjentem rzeczywistym Wykonawcy w rozumieniu ustawy z dnia 1 marca 2018r.                        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 o przeciwdziałaniu praniu pieniędzy oraz finansowaniu terroryzmu (Dz. U. z 2022 r. poz. 593 i 655) </w:t>
      </w:r>
      <w:r w:rsidRPr="00C9609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jest*/nie jest*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osoba wymieniona w wykazach określonych w rozporządzeniu 765/2006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i rozporządzeniu 269/2014 albo wpisana na listę lub będąca takim beneficjentem rzeczywistym od dnia 24 lutego 2022r., o ile została wpisana na listę na podstawie decyzji w sprawie wpisu na listę rozstrzygającej  o zastosowaniu środka, o którym mowa w art. 1 pkt. 3 ww. ustawy;</w:t>
      </w:r>
    </w:p>
    <w:p w14:paraId="6228A3F2" w14:textId="0ECA7A09" w:rsidR="00801304" w:rsidRPr="00C9609B" w:rsidRDefault="00801304" w:rsidP="00801304">
      <w:pPr>
        <w:spacing w:before="100"/>
        <w:jc w:val="both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3) jednostką dominującą Wykonawcy w rozumieniu art. 3 ust. 1 pkt. 37 ustawy z dnia 29 września 1994r.    o rachunkowości (Dz. U. z 2021 r. poz. 217, 2105 i 2106), </w:t>
      </w:r>
      <w:r w:rsidRPr="00C9609B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jest*/nie jest*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podmiot wymieniony                    w wykazach określonych w rozporządzeniu 765/2006 i rozporządzeniu 269/2014 albo wpisany na listę lub będący taką jednostką dominującą od dnia 24 lutego 2022 r., o ile został wpisany na listę              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</w:t>
      </w: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 xml:space="preserve"> na podstawie decyzji  w sprawie wpisu na listę rozstrzygającej o zastosowaniu środka, o którym mowa     w art. 1 pkt. 3 ww. ustawy.</w:t>
      </w:r>
    </w:p>
    <w:p w14:paraId="4C2659D9" w14:textId="77777777" w:rsidR="00801304" w:rsidRPr="00C9609B" w:rsidRDefault="00801304" w:rsidP="00801304">
      <w:pPr>
        <w:spacing w:before="10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651B8FD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832B5FA" w14:textId="77777777" w:rsidR="00801304" w:rsidRPr="00C9609B" w:rsidRDefault="00801304" w:rsidP="00801304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C7BF93C" w14:textId="12148019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hAnsi="Calibri" w:cs="Calibri"/>
          <w:color w:val="000000"/>
          <w:kern w:val="0"/>
          <w:sz w:val="22"/>
          <w:szCs w:val="22"/>
        </w:rPr>
        <w:t>......................................                                                 .............................................................</w:t>
      </w:r>
    </w:p>
    <w:p w14:paraId="0B153C3B" w14:textId="5D76D1EA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eastAsia="Calibri" w:hAnsi="Calibri" w:cs="Calibri"/>
          <w:color w:val="000000"/>
          <w:kern w:val="0"/>
          <w:sz w:val="20"/>
        </w:rPr>
        <w:t xml:space="preserve"> </w:t>
      </w:r>
      <w:r w:rsidRPr="00C9609B">
        <w:rPr>
          <w:rFonts w:ascii="Calibri" w:hAnsi="Calibri" w:cs="Calibri"/>
          <w:color w:val="000000"/>
          <w:kern w:val="0"/>
          <w:sz w:val="20"/>
        </w:rPr>
        <w:t>(</w:t>
      </w:r>
      <w:r w:rsidRPr="00C9609B">
        <w:rPr>
          <w:rFonts w:ascii="Calibri" w:hAnsi="Calibri" w:cs="Calibri"/>
          <w:i/>
          <w:iCs/>
          <w:color w:val="000000"/>
          <w:kern w:val="0"/>
          <w:sz w:val="20"/>
        </w:rPr>
        <w:t xml:space="preserve">miejscowość, data)                                                          (podpis osoby uprawnionej do podpisania oferty) </w:t>
      </w:r>
    </w:p>
    <w:p w14:paraId="48B45735" w14:textId="7EC4D3F7" w:rsidR="00801304" w:rsidRPr="00C9609B" w:rsidRDefault="00801304" w:rsidP="00801304">
      <w:pPr>
        <w:spacing w:before="100"/>
        <w:rPr>
          <w:kern w:val="0"/>
          <w:sz w:val="20"/>
        </w:rPr>
      </w:pPr>
      <w:r w:rsidRPr="00C9609B">
        <w:rPr>
          <w:rFonts w:ascii="Calibri" w:eastAsia="Calibri" w:hAnsi="Calibri" w:cs="Calibri"/>
          <w:color w:val="000000"/>
          <w:kern w:val="0"/>
          <w:sz w:val="20"/>
        </w:rPr>
        <w:t xml:space="preserve">                                                                                                                                                 </w:t>
      </w:r>
      <w:r w:rsidRPr="00C9609B">
        <w:rPr>
          <w:rFonts w:ascii="Calibri" w:hAnsi="Calibri" w:cs="Calibri"/>
          <w:b/>
          <w:bCs/>
          <w:color w:val="000000"/>
          <w:kern w:val="0"/>
          <w:sz w:val="20"/>
        </w:rPr>
        <w:t xml:space="preserve">* </w:t>
      </w:r>
      <w:r w:rsidRPr="00C9609B">
        <w:rPr>
          <w:rFonts w:ascii="Calibri" w:hAnsi="Calibri" w:cs="Calibri"/>
          <w:color w:val="000000"/>
          <w:kern w:val="0"/>
          <w:sz w:val="20"/>
        </w:rPr>
        <w:t>niepotrzebne skreślić</w:t>
      </w:r>
    </w:p>
    <w:p w14:paraId="3A74AED2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04"/>
    <w:rsid w:val="004B15C2"/>
    <w:rsid w:val="008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A43F"/>
  <w15:chartTrackingRefBased/>
  <w15:docId w15:val="{192F8124-90C8-4031-A4ED-A244F305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3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2024-02-29T11:25:00Z</dcterms:created>
  <dcterms:modified xsi:type="dcterms:W3CDTF">2024-02-29T11:27:00Z</dcterms:modified>
</cp:coreProperties>
</file>